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68" w:rsidRPr="00430F68" w:rsidRDefault="00430F68" w:rsidP="00430F6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30F68">
        <w:rPr>
          <w:rFonts w:ascii="Times New Roman" w:hAnsi="Times New Roman" w:cs="Times New Roman"/>
          <w:b/>
          <w:sz w:val="24"/>
          <w:szCs w:val="24"/>
        </w:rPr>
        <w:t>«Ключевые направления в работе по формированию читательской грамотности</w:t>
      </w:r>
    </w:p>
    <w:p w:rsidR="00430F68" w:rsidRPr="00777AAD" w:rsidRDefault="00430F68" w:rsidP="00430F6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68">
        <w:rPr>
          <w:rFonts w:ascii="Times New Roman" w:hAnsi="Times New Roman" w:cs="Times New Roman"/>
          <w:b/>
          <w:sz w:val="24"/>
          <w:szCs w:val="24"/>
        </w:rPr>
        <w:t>на уроках русского языка и литературы в 5-9 классах»</w:t>
      </w:r>
    </w:p>
    <w:p w:rsidR="00777AAD" w:rsidRP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Захарова Инна Владимировна</w:t>
      </w:r>
    </w:p>
    <w:p w:rsidR="00777AAD" w:rsidRP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>
        <w:rPr>
          <w:rFonts w:ascii="Times New Roman" w:hAnsi="Times New Roman" w:cs="Times New Roman"/>
          <w:sz w:val="24"/>
          <w:szCs w:val="24"/>
        </w:rPr>
        <w:t>ГБ</w:t>
      </w:r>
      <w:r w:rsidRPr="00777AAD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гимназия</w:t>
      </w:r>
      <w:r w:rsidRPr="00777AA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77AA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 Невского района Санкт-Петербурга</w:t>
      </w:r>
    </w:p>
    <w:p w:rsid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/>
          <w:sz w:val="24"/>
          <w:szCs w:val="24"/>
        </w:rPr>
        <w:t xml:space="preserve">Населенный пункт: </w:t>
      </w: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777AAD" w:rsidRPr="00777AAD" w:rsidRDefault="00777AAD" w:rsidP="00777AA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C58C0" w:rsidRDefault="00430F68" w:rsidP="005C58C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последнее время мы, учителя-словесники, все чаще слышим от своих учеников вопрос: «Зачем читать книги?» </w:t>
      </w:r>
      <w:r w:rsidR="00FA26AF">
        <w:rPr>
          <w:rFonts w:ascii="Times New Roman" w:hAnsi="Times New Roman" w:cs="Times New Roman"/>
          <w:sz w:val="24"/>
          <w:szCs w:val="24"/>
        </w:rPr>
        <w:t>М</w:t>
      </w:r>
      <w:r w:rsidR="005C58C0">
        <w:rPr>
          <w:rFonts w:ascii="Times New Roman" w:hAnsi="Times New Roman" w:cs="Times New Roman"/>
          <w:sz w:val="24"/>
          <w:szCs w:val="24"/>
        </w:rPr>
        <w:t xml:space="preserve">ногие, как дети, так и взрослые, предпочитают Интернет, видео. </w:t>
      </w:r>
      <w:r w:rsid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5C58C0"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это ни парадоксально, в условиях стремител</w:t>
      </w:r>
      <w:r w:rsid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развития мира </w:t>
      </w:r>
      <w:r w:rsidR="005C58C0"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обществе сокращается доля читающего населения. </w:t>
      </w:r>
      <w:r w:rsid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Наблюдается падение интереса к чтению, а </w:t>
      </w:r>
      <w:r w:rsidR="005C58C0" w:rsidRP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ступень к кризису читательской грамотности. </w:t>
      </w:r>
    </w:p>
    <w:p w:rsidR="00430F68" w:rsidRPr="005C58C0" w:rsidRDefault="005C58C0" w:rsidP="007F264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Действительно, зачем читать книги? </w:t>
      </w:r>
      <w:r w:rsidR="00430F68">
        <w:rPr>
          <w:rFonts w:ascii="Times New Roman" w:hAnsi="Times New Roman" w:cs="Times New Roman"/>
          <w:sz w:val="24"/>
          <w:szCs w:val="24"/>
        </w:rPr>
        <w:t xml:space="preserve">Ответом на этот </w:t>
      </w:r>
      <w:r w:rsidR="00B7001B">
        <w:rPr>
          <w:rFonts w:ascii="Times New Roman" w:hAnsi="Times New Roman" w:cs="Times New Roman"/>
          <w:sz w:val="24"/>
          <w:szCs w:val="24"/>
        </w:rPr>
        <w:t>вопрос</w:t>
      </w:r>
      <w:r w:rsidR="00430F68">
        <w:rPr>
          <w:rFonts w:ascii="Times New Roman" w:hAnsi="Times New Roman" w:cs="Times New Roman"/>
          <w:sz w:val="24"/>
          <w:szCs w:val="24"/>
        </w:rPr>
        <w:t xml:space="preserve">, на мой взгляд, является притча: </w:t>
      </w:r>
    </w:p>
    <w:p w:rsidR="00430F68" w:rsidRP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30F68">
        <w:rPr>
          <w:rFonts w:ascii="Times New Roman" w:hAnsi="Times New Roman" w:cs="Times New Roman"/>
          <w:sz w:val="24"/>
          <w:szCs w:val="24"/>
        </w:rPr>
        <w:t>Спросил у мудреца человек: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>Зачем ты читаешь книги, ведь ты уже и так мудр?</w:t>
      </w:r>
    </w:p>
    <w:p w:rsidR="00430F68" w:rsidRP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F68">
        <w:rPr>
          <w:rFonts w:ascii="Times New Roman" w:hAnsi="Times New Roman" w:cs="Times New Roman"/>
          <w:sz w:val="24"/>
          <w:szCs w:val="24"/>
        </w:rPr>
        <w:t>Старец ответил встречным вопросом: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>А зачем ты ел сегодня, ты ведь ел вчера?</w:t>
      </w:r>
    </w:p>
    <w:p w:rsid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F68">
        <w:rPr>
          <w:rFonts w:ascii="Times New Roman" w:hAnsi="Times New Roman" w:cs="Times New Roman"/>
          <w:sz w:val="24"/>
          <w:szCs w:val="24"/>
        </w:rPr>
        <w:t>Человек, подумав, сказал: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>Чтобы поддерживать жизнь в теле. Я ем, чтобы не умереть.</w:t>
      </w:r>
    </w:p>
    <w:p w:rsidR="00430F68" w:rsidRPr="00430F68" w:rsidRDefault="00430F68" w:rsidP="007F2645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F68">
        <w:rPr>
          <w:rFonts w:ascii="Times New Roman" w:hAnsi="Times New Roman" w:cs="Times New Roman"/>
          <w:sz w:val="24"/>
          <w:szCs w:val="24"/>
        </w:rPr>
        <w:t>Мудрец в ответ улыбнулся:</w:t>
      </w:r>
    </w:p>
    <w:p w:rsidR="00430F68" w:rsidRPr="00430F68" w:rsidRDefault="00430F68" w:rsidP="007F2645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0F68">
        <w:rPr>
          <w:rFonts w:ascii="Times New Roman" w:hAnsi="Times New Roman" w:cs="Times New Roman"/>
          <w:sz w:val="24"/>
          <w:szCs w:val="24"/>
        </w:rPr>
        <w:t xml:space="preserve">Вот и я, </w:t>
      </w:r>
      <w:r>
        <w:rPr>
          <w:rFonts w:ascii="Times New Roman" w:hAnsi="Times New Roman" w:cs="Times New Roman"/>
          <w:sz w:val="24"/>
          <w:szCs w:val="24"/>
        </w:rPr>
        <w:t xml:space="preserve">читая книги, поддерживаю жизнь </w:t>
      </w:r>
      <w:r w:rsidRPr="00430F68">
        <w:rPr>
          <w:rFonts w:ascii="Times New Roman" w:hAnsi="Times New Roman" w:cs="Times New Roman"/>
          <w:sz w:val="24"/>
          <w:szCs w:val="24"/>
        </w:rPr>
        <w:t>свое</w:t>
      </w:r>
      <w:r>
        <w:rPr>
          <w:rFonts w:ascii="Times New Roman" w:hAnsi="Times New Roman" w:cs="Times New Roman"/>
          <w:sz w:val="24"/>
          <w:szCs w:val="24"/>
        </w:rPr>
        <w:t xml:space="preserve">го духа, питая его мудростями. </w:t>
      </w:r>
      <w:r w:rsidRPr="00430F68">
        <w:rPr>
          <w:rFonts w:ascii="Times New Roman" w:hAnsi="Times New Roman" w:cs="Times New Roman"/>
          <w:sz w:val="24"/>
          <w:szCs w:val="24"/>
        </w:rPr>
        <w:t>Чтобы дух  мой не умер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30F68">
        <w:rPr>
          <w:rFonts w:ascii="Times New Roman" w:hAnsi="Times New Roman" w:cs="Times New Roman"/>
          <w:sz w:val="24"/>
          <w:szCs w:val="24"/>
        </w:rPr>
        <w:t>.</w:t>
      </w:r>
    </w:p>
    <w:p w:rsidR="005B5BBC" w:rsidRDefault="005C58C0" w:rsidP="005B5BBC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кризиса</w:t>
      </w:r>
      <w:r w:rsidRPr="005C5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читательской грамотности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</w:t>
      </w:r>
      <w:r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сожалению,</w:t>
      </w:r>
      <w:r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 не одного человека, а целого общества.</w:t>
      </w:r>
      <w:r w:rsidR="005B5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помощь обычного</w:t>
      </w:r>
      <w:r w:rsidR="005B5BBC"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</w:t>
      </w:r>
      <w:r w:rsidR="005B5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льного учителя в ее решении неоценима. </w:t>
      </w:r>
      <w:r w:rsidR="005B5BBC" w:rsidRPr="004E19E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Главная задача учителя - научить ученика учиться. В свое время В. А. Сухомлинский писал: </w:t>
      </w:r>
      <w:r w:rsidR="005B5BBC" w:rsidRPr="00DE161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«Страшная это опасность - безделье за партой: безделье шесть часов ежедневно, безделье месяцы и годы - это развращает, морально калечит человека, и ни школьная бригада, ни мастерская, ни школьный участок - ничто не может возместить того, что упущено в самой главной сфере, где человек должен быть тружеником, - в сфере мысли»</w:t>
      </w:r>
      <w:r w:rsidR="005B5BB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5BBC" w:rsidRPr="00B700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[1]</w:t>
      </w:r>
      <w:r w:rsidR="005B5BBC" w:rsidRPr="00DE161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9B5135" w:rsidRPr="009B5135" w:rsidRDefault="005B5BBC" w:rsidP="009B51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6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именно учитель может в каждом своём ученике  раскрыть умения  и направить их на приобретение знаний, необходимых ему для развития и самосовершенствования.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001B" w:rsidRPr="008A5974">
        <w:rPr>
          <w:rFonts w:ascii="Times New Roman" w:eastAsia="Calibri" w:hAnsi="Times New Roman" w:cs="Times New Roman"/>
          <w:sz w:val="24"/>
          <w:szCs w:val="24"/>
        </w:rPr>
        <w:t>Современные реалии требуют, чтобы ученик не только владел суммой знаний по предмету, но и успешно использовал</w:t>
      </w:r>
      <w:r w:rsidR="009B5135">
        <w:rPr>
          <w:rFonts w:ascii="Times New Roman" w:eastAsia="Calibri" w:hAnsi="Times New Roman" w:cs="Times New Roman"/>
          <w:sz w:val="24"/>
          <w:szCs w:val="24"/>
        </w:rPr>
        <w:t xml:space="preserve"> их в разнообразных ситуациях, у</w:t>
      </w:r>
      <w:r w:rsidR="00B7001B" w:rsidRPr="008A5974">
        <w:rPr>
          <w:rFonts w:ascii="Times New Roman" w:eastAsia="Calibri" w:hAnsi="Times New Roman" w:cs="Times New Roman"/>
          <w:sz w:val="24"/>
          <w:szCs w:val="24"/>
        </w:rPr>
        <w:t xml:space="preserve">мел и хотел учиться всю жизнь. </w:t>
      </w:r>
      <w:r w:rsidR="00B7001B" w:rsidRPr="00DE161C">
        <w:rPr>
          <w:rFonts w:ascii="Times New Roman" w:eastAsia="Calibri" w:hAnsi="Times New Roman" w:cs="Times New Roman"/>
          <w:sz w:val="24"/>
          <w:szCs w:val="24"/>
        </w:rPr>
        <w:t>Пришло время перехода к реализации индивидуальной образовательн</w:t>
      </w:r>
      <w:r w:rsidR="00B7001B">
        <w:rPr>
          <w:rFonts w:ascii="Times New Roman" w:eastAsia="Calibri" w:hAnsi="Times New Roman" w:cs="Times New Roman"/>
          <w:sz w:val="24"/>
          <w:szCs w:val="24"/>
        </w:rPr>
        <w:t>ой траектории каждого учащегося</w:t>
      </w:r>
      <w:r w:rsidR="00B7001B" w:rsidRPr="00DE161C">
        <w:rPr>
          <w:rFonts w:ascii="Times New Roman" w:eastAsia="Calibri" w:hAnsi="Times New Roman" w:cs="Times New Roman"/>
          <w:sz w:val="24"/>
          <w:szCs w:val="24"/>
        </w:rPr>
        <w:t xml:space="preserve"> с использованием интерактивных, инновационных, проектно-исследовательских технологий, цифровой инфраструктуры. Задача учителя не преподносить знания школьникам, а создать условия для самостоятельного добывания знаний. Таким образом, </w:t>
      </w:r>
      <w:r w:rsidR="009B5135">
        <w:rPr>
          <w:rFonts w:ascii="Times New Roman" w:hAnsi="Times New Roman" w:cs="Times New Roman"/>
          <w:sz w:val="24"/>
          <w:szCs w:val="24"/>
        </w:rPr>
        <w:t>с</w:t>
      </w:r>
      <w:r w:rsidR="009B5135" w:rsidRPr="009B5135">
        <w:rPr>
          <w:rFonts w:ascii="Times New Roman" w:hAnsi="Times New Roman" w:cs="Times New Roman"/>
          <w:sz w:val="24"/>
          <w:szCs w:val="24"/>
        </w:rPr>
        <w:t>овременный урок – это, прежде всего урок, направленный на формирование и развитие  универ</w:t>
      </w:r>
      <w:r w:rsidR="009B5135">
        <w:rPr>
          <w:rFonts w:ascii="Times New Roman" w:hAnsi="Times New Roman" w:cs="Times New Roman"/>
          <w:sz w:val="24"/>
          <w:szCs w:val="24"/>
        </w:rPr>
        <w:t xml:space="preserve">сальных учебных действий (УУД), </w:t>
      </w:r>
      <w:r w:rsidR="00B7001B" w:rsidRPr="00DE161C">
        <w:rPr>
          <w:rFonts w:ascii="Times New Roman" w:eastAsia="Calibri" w:hAnsi="Times New Roman" w:cs="Times New Roman"/>
          <w:sz w:val="24"/>
          <w:szCs w:val="24"/>
        </w:rPr>
        <w:t>на котором учитель выступает в роли координатора, направляющего деятельность обучаемого, а ученик - в роли субъекта, самостоятельно добывающего знания. Именно те знания, которые он может применять в повседневной жизни, знания, при помощи которых формируется функциональная грамотность.</w:t>
      </w:r>
      <w:r w:rsidR="00B7001B" w:rsidRPr="00CC12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41263" w:rsidRDefault="009B5135" w:rsidP="00B4126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Таким образом, о</w:t>
      </w:r>
      <w:r w:rsidR="005B5BBC" w:rsidRPr="00DE161C">
        <w:rPr>
          <w:rFonts w:ascii="Times New Roman" w:eastAsia="Calibri" w:hAnsi="Times New Roman" w:cs="Times New Roman"/>
          <w:sz w:val="24"/>
          <w:szCs w:val="24"/>
        </w:rPr>
        <w:t xml:space="preserve">дна из важнейших задач современной школы – формирование функционально грамотных людей. Что </w:t>
      </w:r>
      <w:r w:rsidR="004D79FD">
        <w:rPr>
          <w:rFonts w:ascii="Times New Roman" w:eastAsia="Calibri" w:hAnsi="Times New Roman" w:cs="Times New Roman"/>
          <w:sz w:val="24"/>
          <w:szCs w:val="24"/>
        </w:rPr>
        <w:t xml:space="preserve">же </w:t>
      </w:r>
      <w:r w:rsidR="005B5BBC" w:rsidRPr="00DE161C">
        <w:rPr>
          <w:rFonts w:ascii="Times New Roman" w:eastAsia="Calibri" w:hAnsi="Times New Roman" w:cs="Times New Roman"/>
          <w:sz w:val="24"/>
          <w:szCs w:val="24"/>
        </w:rPr>
        <w:t>такое «функциональная грамотность»?</w:t>
      </w:r>
    </w:p>
    <w:p w:rsidR="00891125" w:rsidRDefault="005B5BBC" w:rsidP="00B4126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61C">
        <w:rPr>
          <w:rFonts w:ascii="Times New Roman" w:eastAsia="Calibri" w:hAnsi="Times New Roman" w:cs="Times New Roman"/>
          <w:sz w:val="24"/>
          <w:szCs w:val="24"/>
        </w:rPr>
        <w:lastRenderedPageBreak/>
        <w:t>Функциональная грамотность – способность человека вступать в отношения с внешней средой, быстро адаптироваться и функционировать в ней</w:t>
      </w:r>
      <w:r w:rsidR="009B5135">
        <w:rPr>
          <w:rFonts w:ascii="Times New Roman" w:eastAsia="Calibri" w:hAnsi="Times New Roman" w:cs="Times New Roman"/>
          <w:sz w:val="24"/>
          <w:szCs w:val="24"/>
        </w:rPr>
        <w:t>. [2</w:t>
      </w:r>
      <w:r w:rsidR="009B5135" w:rsidRPr="009B5135">
        <w:rPr>
          <w:rFonts w:ascii="Times New Roman" w:eastAsia="Calibri" w:hAnsi="Times New Roman" w:cs="Times New Roman"/>
          <w:sz w:val="24"/>
          <w:szCs w:val="24"/>
        </w:rPr>
        <w:t>].</w:t>
      </w:r>
      <w:r w:rsidR="00911316" w:rsidRPr="00911316">
        <w:t xml:space="preserve"> </w:t>
      </w:r>
      <w:r w:rsidR="00911316" w:rsidRPr="00911316">
        <w:rPr>
          <w:rFonts w:ascii="Times New Roman" w:eastAsia="Calibri" w:hAnsi="Times New Roman" w:cs="Times New Roman"/>
          <w:sz w:val="24"/>
          <w:szCs w:val="24"/>
        </w:rPr>
        <w:t>Функционально грамотная личность – это человек познающий; человек, умеющий жить среди людей; человек самостоятельный.</w:t>
      </w:r>
    </w:p>
    <w:p w:rsidR="00B941D5" w:rsidRPr="00B32B48" w:rsidRDefault="00B941D5" w:rsidP="00B32B4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О</w:t>
      </w:r>
      <w:r w:rsidR="009B5135" w:rsidRPr="00B32B48">
        <w:rPr>
          <w:rFonts w:ascii="Times New Roman" w:hAnsi="Times New Roman" w:cs="Times New Roman"/>
          <w:sz w:val="24"/>
          <w:szCs w:val="24"/>
        </w:rPr>
        <w:t xml:space="preserve">дним из требований </w:t>
      </w:r>
      <w:r w:rsidRPr="00B32B48">
        <w:rPr>
          <w:rFonts w:ascii="Times New Roman" w:hAnsi="Times New Roman" w:cs="Times New Roman"/>
          <w:sz w:val="24"/>
          <w:szCs w:val="24"/>
        </w:rPr>
        <w:t xml:space="preserve">обновленных </w:t>
      </w:r>
      <w:r w:rsidR="009B5135" w:rsidRPr="00B32B48">
        <w:rPr>
          <w:rFonts w:ascii="Times New Roman" w:hAnsi="Times New Roman" w:cs="Times New Roman"/>
          <w:sz w:val="24"/>
          <w:szCs w:val="24"/>
        </w:rPr>
        <w:t>ФГОС для создания успешности обучения в образовательном пространстве является формирование читательской грамотности.</w:t>
      </w:r>
      <w:r w:rsidR="00B32B48" w:rsidRPr="00B32B48">
        <w:t xml:space="preserve"> </w:t>
      </w:r>
      <w:r w:rsidR="00B32B48">
        <w:rPr>
          <w:rFonts w:ascii="Times New Roman" w:hAnsi="Times New Roman" w:cs="Times New Roman"/>
          <w:sz w:val="24"/>
          <w:szCs w:val="24"/>
        </w:rPr>
        <w:t>Большое внимание при этом уделяется стратегии смыслового чтения и работе</w:t>
      </w:r>
      <w:r w:rsidR="00B32B48" w:rsidRPr="00B32B48">
        <w:rPr>
          <w:rFonts w:ascii="Times New Roman" w:hAnsi="Times New Roman" w:cs="Times New Roman"/>
          <w:sz w:val="24"/>
          <w:szCs w:val="24"/>
        </w:rPr>
        <w:t xml:space="preserve"> с текстом.</w:t>
      </w:r>
      <w:r w:rsidR="009B5135" w:rsidRPr="00B32B48">
        <w:rPr>
          <w:rFonts w:ascii="Times New Roman" w:hAnsi="Times New Roman" w:cs="Times New Roman"/>
          <w:sz w:val="24"/>
          <w:szCs w:val="24"/>
        </w:rPr>
        <w:t xml:space="preserve"> Словосочетание «читательская грамотность» появилось в контексте международного тестирования в 1991 г. В исследовании PISA: 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  <w:r w:rsidRPr="00B32B48">
        <w:rPr>
          <w:rFonts w:ascii="Times New Roman" w:hAnsi="Times New Roman" w:cs="Times New Roman"/>
          <w:sz w:val="24"/>
          <w:szCs w:val="24"/>
        </w:rPr>
        <w:t xml:space="preserve"> </w:t>
      </w:r>
      <w:r w:rsidR="009B5135" w:rsidRPr="00B32B48">
        <w:rPr>
          <w:rFonts w:ascii="Times New Roman" w:hAnsi="Times New Roman" w:cs="Times New Roman"/>
          <w:sz w:val="24"/>
          <w:szCs w:val="24"/>
        </w:rPr>
        <w:t>В отечественной педагогике понятие «читательская грамотность» появилось сравнительно недавно. Широкое распространение этот термин получил благодаря ряду международных диагностик, в которых Россия принимала участие с конца XX века.</w:t>
      </w:r>
    </w:p>
    <w:p w:rsidR="009B5135" w:rsidRPr="00B32B48" w:rsidRDefault="00B941D5" w:rsidP="00B32B4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Уметь читать в широком смысле этого слова – значит «… извлечь из мёртвой буквы живой смысл, – говорил великий педагог К. Д. Ушинский. – Читать – это ещё ничего не значит, что читать и как понимать прочитанное – вот в чём главное». [3].</w:t>
      </w:r>
      <w:r w:rsidR="00911316" w:rsidRPr="00B32B48">
        <w:rPr>
          <w:rFonts w:ascii="Times New Roman" w:hAnsi="Times New Roman" w:cs="Times New Roman"/>
          <w:sz w:val="24"/>
          <w:szCs w:val="24"/>
        </w:rPr>
        <w:t xml:space="preserve"> В работе по формированию читательской грамотности выделяют следующие ключевые направления:</w:t>
      </w:r>
    </w:p>
    <w:p w:rsidR="00911316" w:rsidRPr="00B32B48" w:rsidRDefault="00911316" w:rsidP="00B32B4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- чтение и понимание различных текстов, включая учебные;</w:t>
      </w:r>
    </w:p>
    <w:p w:rsidR="00911316" w:rsidRPr="00B32B48" w:rsidRDefault="00911316" w:rsidP="00B32B4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- работа с информацией, представленной в различной форме;</w:t>
      </w:r>
    </w:p>
    <w:p w:rsidR="00A34063" w:rsidRPr="00A34063" w:rsidRDefault="00911316" w:rsidP="00A34063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48">
        <w:rPr>
          <w:rFonts w:ascii="Times New Roman" w:hAnsi="Times New Roman" w:cs="Times New Roman"/>
          <w:sz w:val="24"/>
          <w:szCs w:val="24"/>
        </w:rPr>
        <w:t>- использование полученной в тексте информации</w:t>
      </w:r>
      <w:r w:rsidR="00B32B48" w:rsidRPr="00B32B48">
        <w:rPr>
          <w:rFonts w:ascii="Times New Roman" w:hAnsi="Times New Roman" w:cs="Times New Roman"/>
          <w:sz w:val="24"/>
          <w:szCs w:val="24"/>
        </w:rPr>
        <w:t xml:space="preserve"> для решения различных учебно-познавательных и учебно-практических задач.</w:t>
      </w:r>
      <w:r w:rsidR="00A34063">
        <w:rPr>
          <w:rFonts w:ascii="Times New Roman" w:hAnsi="Times New Roman" w:cs="Times New Roman"/>
          <w:sz w:val="24"/>
          <w:szCs w:val="24"/>
        </w:rPr>
        <w:t xml:space="preserve"> </w:t>
      </w:r>
      <w:r w:rsidRPr="00B941D5">
        <w:rPr>
          <w:rFonts w:ascii="Times New Roman" w:eastAsia="Calibri" w:hAnsi="Times New Roman" w:cs="Times New Roman"/>
          <w:sz w:val="24"/>
          <w:szCs w:val="24"/>
        </w:rPr>
        <w:t>От того, как понимают информацию и умеют с ней работать обучающиеся, зависит формирование основ их читательской компетенции.</w:t>
      </w:r>
      <w:r w:rsidR="00B32B4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34063" w:rsidRDefault="00A34063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63">
        <w:rPr>
          <w:rFonts w:ascii="Times New Roman" w:eastAsia="Calibri" w:hAnsi="Times New Roman" w:cs="Times New Roman"/>
          <w:sz w:val="24"/>
          <w:szCs w:val="24"/>
        </w:rPr>
        <w:t>Читательская грамотность предполагает осознание цели чтения, овладение различными видами и стратегиями чтения. Следует отметить, что уже с V класса при обучении русскому языку учащиеся постепенно овладевают различными видами чтения: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A34063">
        <w:rPr>
          <w:rFonts w:ascii="Times New Roman" w:eastAsia="Calibri" w:hAnsi="Times New Roman" w:cs="Times New Roman"/>
          <w:sz w:val="24"/>
          <w:szCs w:val="24"/>
        </w:rPr>
        <w:t>росмотровым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34063">
        <w:rPr>
          <w:rFonts w:ascii="Times New Roman" w:eastAsia="Calibri" w:hAnsi="Times New Roman" w:cs="Times New Roman"/>
          <w:sz w:val="24"/>
          <w:szCs w:val="24"/>
        </w:rPr>
        <w:t>ознакомительным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34063">
        <w:rPr>
          <w:rFonts w:ascii="Times New Roman" w:eastAsia="Calibri" w:hAnsi="Times New Roman" w:cs="Times New Roman"/>
          <w:sz w:val="24"/>
          <w:szCs w:val="24"/>
        </w:rPr>
        <w:t>поисковым</w:t>
      </w:r>
      <w:r>
        <w:rPr>
          <w:rFonts w:ascii="Times New Roman" w:eastAsia="Calibri" w:hAnsi="Times New Roman" w:cs="Times New Roman"/>
          <w:sz w:val="24"/>
          <w:szCs w:val="24"/>
        </w:rPr>
        <w:t>, изучающим.</w:t>
      </w:r>
    </w:p>
    <w:tbl>
      <w:tblPr>
        <w:tblW w:w="4998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3"/>
        <w:gridCol w:w="3588"/>
        <w:gridCol w:w="4098"/>
      </w:tblGrid>
      <w:tr w:rsidR="00A34063" w:rsidRPr="00A34063" w:rsidTr="007F1816">
        <w:trPr>
          <w:trHeight w:val="329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Виды чтения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Цели и задачи чтения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Задания</w:t>
            </w:r>
          </w:p>
        </w:tc>
      </w:tr>
      <w:tr w:rsidR="00A34063" w:rsidRPr="00A34063" w:rsidTr="007F1816">
        <w:trPr>
          <w:trHeight w:val="1396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Просмотровое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Общее знакомство с любым текстом.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 Цель -  получение общего представления о содержащейся в тексте информации.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 «Бегло просмотрите текст и определите, в каких абзацах содержится новая для вас информация».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«Просмотрите текст и объясните, почему он состоит из четырех частей» и т.п.</w:t>
            </w:r>
          </w:p>
        </w:tc>
      </w:tr>
      <w:tr w:rsidR="00A34063" w:rsidRPr="00A34063" w:rsidTr="003D4E21">
        <w:trPr>
          <w:trHeight w:val="344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Ознакомительное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- Извлечение основной информации, при этом требуется воссоздающее воображение читателя, благодаря которому частично восполняется смысл текста. 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Школьник должен уметь определять тему и выделять основную мысль письменного сообщения, отделять г</w:t>
            </w:r>
            <w:r w:rsidR="003D4E21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лавные факты от второстепенных</w:t>
            </w: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«Прочитайте текст, определите тему, сформулируйте основную мысль текста».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«Найдите предложения, в которых, на ваш взгляд, сформулирована основная мысль данного текста».</w:t>
            </w:r>
          </w:p>
        </w:tc>
      </w:tr>
      <w:tr w:rsidR="00A34063" w:rsidRPr="00A34063" w:rsidTr="007F1816">
        <w:trPr>
          <w:trHeight w:val="1769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lastRenderedPageBreak/>
              <w:t>Поисковое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Предполагает овладение умением находить в тексте те элементы информации, которые являются значимыми для выполнения той или иной учебной задачи.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«По оглавлению учебника определите, какую новую информацию об изучаемой части речи мы должны получить сегодня на уроке».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«По толковому словарику установите, сколько лексических значений может передавать слово…» и т.п.</w:t>
            </w:r>
          </w:p>
        </w:tc>
      </w:tr>
      <w:tr w:rsidR="00A34063" w:rsidRPr="00A34063" w:rsidTr="007F1816">
        <w:trPr>
          <w:trHeight w:val="2640"/>
        </w:trPr>
        <w:tc>
          <w:tcPr>
            <w:tcW w:w="85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Изучающее</w:t>
            </w:r>
          </w:p>
        </w:tc>
        <w:tc>
          <w:tcPr>
            <w:tcW w:w="19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- Представляет собой внимательное чтение текста с целью полного и точного понимания его содержания и запоминания содержащейся в нем информации для ее дальнейшего использования. 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При чтении с полным пониманием содержания необходимо изучать как главную, так и второстепенную информацию, используя все возможные средства раскрытия значения незнакомых языковых явлений.</w:t>
            </w:r>
          </w:p>
        </w:tc>
        <w:tc>
          <w:tcPr>
            <w:tcW w:w="22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«Прочитайте первые предложения абзацев и назовите вопросы, которые будут рассматриваться в данном тексте».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-  «Прочитайте последний абзац текста и скажите, какое содержание может предшествовать данному выводу».</w:t>
            </w:r>
          </w:p>
          <w:p w:rsidR="00A34063" w:rsidRPr="00A34063" w:rsidRDefault="00A34063" w:rsidP="00A3406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 xml:space="preserve">- «Опираясь на содержание прочитанного текста, закончите предложения, используя предлагаемые варианты» </w:t>
            </w:r>
            <w:r w:rsidRPr="00A34063">
              <w:rPr>
                <w:rFonts w:ascii="Calibri" w:eastAsia="Calibri" w:hAnsi="Calibri" w:cs="Times New Roman"/>
                <w:color w:val="000000"/>
                <w:kern w:val="24"/>
                <w:lang w:eastAsia="ru-RU"/>
              </w:rPr>
              <w:t xml:space="preserve"> </w:t>
            </w:r>
            <w:r w:rsidRPr="00A34063">
              <w:rPr>
                <w:rFonts w:ascii="Times New Roman" w:eastAsia="Calibri" w:hAnsi="Times New Roman" w:cs="Times New Roman"/>
                <w:color w:val="000000"/>
                <w:kern w:val="24"/>
                <w:lang w:eastAsia="ru-RU"/>
              </w:rPr>
              <w:t>и т.п.</w:t>
            </w:r>
          </w:p>
        </w:tc>
      </w:tr>
    </w:tbl>
    <w:p w:rsidR="00A34063" w:rsidRDefault="00A34063" w:rsidP="005D08ED">
      <w:pPr>
        <w:spacing w:after="16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63">
        <w:rPr>
          <w:rFonts w:ascii="Times New Roman" w:eastAsia="Calibri" w:hAnsi="Times New Roman" w:cs="Times New Roman"/>
          <w:sz w:val="24"/>
          <w:szCs w:val="24"/>
        </w:rPr>
        <w:t>В современной российской педагогике можно выделить несколько технологий, методик, направленных на формирование читательской компетентности. К ним можно отнести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A34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A34063">
        <w:rPr>
          <w:rFonts w:ascii="Times New Roman" w:eastAsia="Calibri" w:hAnsi="Times New Roman" w:cs="Times New Roman"/>
          <w:sz w:val="24"/>
          <w:szCs w:val="24"/>
        </w:rPr>
        <w:t>тратегиальн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ое чтение (Сметанникова Н.Н.), технологию РКМЧП, </w:t>
      </w:r>
      <w:r w:rsidRPr="00A34063">
        <w:rPr>
          <w:rFonts w:ascii="Times New Roman" w:eastAsia="Calibri" w:hAnsi="Times New Roman" w:cs="Times New Roman"/>
          <w:sz w:val="24"/>
          <w:szCs w:val="24"/>
        </w:rPr>
        <w:t>технологию продуктивного чтения.</w:t>
      </w:r>
    </w:p>
    <w:p w:rsidR="000927CC" w:rsidRDefault="00937293" w:rsidP="000927CC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01862">
        <w:rPr>
          <w:rFonts w:ascii="Times New Roman" w:hAnsi="Times New Roman" w:cs="Times New Roman"/>
          <w:sz w:val="24"/>
          <w:szCs w:val="24"/>
        </w:rPr>
        <w:t xml:space="preserve">собое внимание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32B48" w:rsidRPr="00201862">
        <w:rPr>
          <w:rFonts w:ascii="Times New Roman" w:hAnsi="Times New Roman" w:cs="Times New Roman"/>
          <w:sz w:val="24"/>
          <w:szCs w:val="24"/>
        </w:rPr>
        <w:t xml:space="preserve"> новых образовательных стандартах уделяется стратегии смыслового чтения и работе с текстом.</w:t>
      </w:r>
      <w:r w:rsidR="005D08ED" w:rsidRPr="005D08ED">
        <w:t xml:space="preserve"> </w:t>
      </w:r>
      <w:r w:rsidR="005D08ED">
        <w:rPr>
          <w:rFonts w:ascii="Times New Roman" w:hAnsi="Times New Roman" w:cs="Times New Roman"/>
          <w:sz w:val="24"/>
          <w:szCs w:val="24"/>
        </w:rPr>
        <w:t xml:space="preserve"> Стратегиальный подход</w:t>
      </w:r>
      <w:r w:rsidR="005D08ED" w:rsidRPr="005D08ED">
        <w:rPr>
          <w:rFonts w:ascii="Times New Roman" w:hAnsi="Times New Roman" w:cs="Times New Roman"/>
          <w:sz w:val="24"/>
          <w:szCs w:val="24"/>
        </w:rPr>
        <w:t xml:space="preserve"> </w:t>
      </w:r>
      <w:r w:rsidR="005D08ED">
        <w:rPr>
          <w:rFonts w:ascii="Times New Roman" w:hAnsi="Times New Roman" w:cs="Times New Roman"/>
          <w:sz w:val="24"/>
          <w:szCs w:val="24"/>
        </w:rPr>
        <w:t>в чтении учит анализировать, отбирать, организовывать, интегрировать; воспитывает независимого, мыслящего читателя; формирует читательскую компетентность, т.е. ребенок творчески подходит к нестандартной ситуации и умеет ориентироваться в  различных видах информации.</w:t>
      </w:r>
      <w:r w:rsidR="000927CC" w:rsidRPr="000927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27CC" w:rsidRPr="000927CC" w:rsidRDefault="000927CC" w:rsidP="000927CC">
      <w:pPr>
        <w:spacing w:after="16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27CC">
        <w:rPr>
          <w:rFonts w:ascii="Times New Roman" w:eastAsia="Calibri" w:hAnsi="Times New Roman" w:cs="Times New Roman"/>
          <w:sz w:val="24"/>
          <w:szCs w:val="24"/>
        </w:rPr>
        <w:t xml:space="preserve">Цель </w:t>
      </w:r>
      <w:r w:rsidRPr="004D79FD">
        <w:rPr>
          <w:rFonts w:ascii="Times New Roman" w:eastAsia="Calibri" w:hAnsi="Times New Roman" w:cs="Times New Roman"/>
          <w:b/>
          <w:i/>
          <w:sz w:val="24"/>
          <w:szCs w:val="24"/>
        </w:rPr>
        <w:t>технологии продуктивного чтения</w:t>
      </w:r>
      <w:r w:rsidRPr="000927CC">
        <w:rPr>
          <w:rFonts w:ascii="Times New Roman" w:eastAsia="Calibri" w:hAnsi="Times New Roman" w:cs="Times New Roman"/>
          <w:sz w:val="24"/>
          <w:szCs w:val="24"/>
        </w:rPr>
        <w:t>: учить самостоятельно понимать текст.</w:t>
      </w:r>
      <w:r w:rsidRPr="000927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27CC">
        <w:rPr>
          <w:rFonts w:ascii="Times New Roman" w:eastAsia="Calibri" w:hAnsi="Times New Roman" w:cs="Times New Roman"/>
          <w:sz w:val="24"/>
          <w:szCs w:val="24"/>
        </w:rPr>
        <w:t>Работа с текстом обычно проводится в три этапа: предтекстовый, текстовый и послетекстовый.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70"/>
        <w:gridCol w:w="3087"/>
        <w:gridCol w:w="4700"/>
      </w:tblGrid>
      <w:tr w:rsidR="004D79FD" w:rsidRPr="004D79FD" w:rsidTr="000927CC">
        <w:trPr>
          <w:trHeight w:val="370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b/>
                <w:sz w:val="20"/>
                <w:szCs w:val="20"/>
              </w:rPr>
              <w:t>Этапы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b/>
                <w:sz w:val="20"/>
                <w:szCs w:val="20"/>
              </w:rPr>
              <w:t>Приёмы</w:t>
            </w:r>
          </w:p>
        </w:tc>
      </w:tr>
      <w:tr w:rsidR="004D79FD" w:rsidRPr="004D79FD" w:rsidTr="004D79FD">
        <w:trPr>
          <w:trHeight w:val="1660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I этап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Работа с текстом до чтения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1) Антиципация.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2) Постановка целей урока.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Прогноз по названию,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прогноз по ключевым словам,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мозговой штурм,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ориентация предвосхищения,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глоссарий, 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батарея вопросов,</w:t>
            </w:r>
          </w:p>
          <w:p w:rsidR="000927CC" w:rsidRPr="004D79FD" w:rsidRDefault="000927CC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ментальная карта и т.п.</w:t>
            </w:r>
          </w:p>
        </w:tc>
      </w:tr>
      <w:tr w:rsidR="004D79FD" w:rsidRPr="004D79FD" w:rsidTr="004D79FD">
        <w:trPr>
          <w:trHeight w:val="377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</w:tcPr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II этап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Работа с текстом во время чтения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</w:tcPr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1) Первичное чтение текста.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2) Перечитывание текста.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3) Анализ текста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4) Беседа по содержанию текста.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5) Выразительное чтение.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</w:tcPr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Чтение с пометками (ИНСЕРТ),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чтение со СТОПом,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чтение – суммирование в парах,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чтение про себя с вопросами,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комментированное чтение,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диалог с автором,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выделение ключевых слов,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двойной дневник, 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таблица З-Х-У (Знаю-Хочу узнать -Узнал)</w:t>
            </w:r>
          </w:p>
          <w:p w:rsidR="004D79FD" w:rsidRPr="004D79FD" w:rsidRDefault="004D79FD" w:rsidP="00B40D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сюжетная таблица, таблица – синтез и т.п.</w:t>
            </w:r>
          </w:p>
        </w:tc>
      </w:tr>
      <w:tr w:rsidR="004D79FD" w:rsidRPr="004D79FD" w:rsidTr="004D79FD">
        <w:trPr>
          <w:trHeight w:val="2283"/>
        </w:trPr>
        <w:tc>
          <w:tcPr>
            <w:tcW w:w="926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III этап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Работа с текстом после чтения</w:t>
            </w:r>
          </w:p>
        </w:tc>
        <w:tc>
          <w:tcPr>
            <w:tcW w:w="1615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1) Концептуальная (смысловая) беседа по тексту.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2) Знакомство с писателем.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3) Соотнесение видения художника с читательским представлением (работа с иллюстрациями).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4) Творческие задания</w:t>
            </w:r>
          </w:p>
        </w:tc>
        <w:tc>
          <w:tcPr>
            <w:tcW w:w="2459" w:type="pct"/>
            <w:shd w:val="clear" w:color="auto" w:fill="FFFFFF" w:themeFill="background1"/>
            <w:tcMar>
              <w:top w:w="51" w:type="dxa"/>
              <w:left w:w="101" w:type="dxa"/>
              <w:bottom w:w="51" w:type="dxa"/>
              <w:right w:w="101" w:type="dxa"/>
            </w:tcMar>
            <w:hideMark/>
          </w:tcPr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Синквейн,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фишбоун,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кубик Блума и ромашка вопросов Блума,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кластер,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толстые и тонкие вопросы,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стратегия 3-2-1,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 xml:space="preserve">- РАФТ, </w:t>
            </w:r>
          </w:p>
          <w:p w:rsidR="004D79FD" w:rsidRPr="004D79FD" w:rsidRDefault="004D79FD" w:rsidP="004D79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D79FD">
              <w:rPr>
                <w:rFonts w:ascii="Times New Roman" w:hAnsi="Times New Roman" w:cs="Times New Roman"/>
                <w:sz w:val="20"/>
                <w:szCs w:val="20"/>
              </w:rPr>
              <w:t>- различные виды таблиц и графических организаторов (ассоциативный куст, круги Эйлера, диаграмма Венна, денотатный граф и т.п.)</w:t>
            </w:r>
          </w:p>
        </w:tc>
      </w:tr>
    </w:tbl>
    <w:p w:rsidR="00DE11AE" w:rsidRDefault="00427BE2" w:rsidP="00DE11A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BE2">
        <w:rPr>
          <w:rFonts w:ascii="Times New Roman" w:hAnsi="Times New Roman" w:cs="Times New Roman"/>
          <w:sz w:val="24"/>
          <w:szCs w:val="24"/>
        </w:rPr>
        <w:t>Приемов  по формированию  смыслового чтения  для сплошных и несплошных текстов очень много. Некоторые из них нам хорошо знакомы</w:t>
      </w:r>
      <w:r>
        <w:rPr>
          <w:rFonts w:ascii="Times New Roman" w:hAnsi="Times New Roman" w:cs="Times New Roman"/>
          <w:sz w:val="24"/>
          <w:szCs w:val="24"/>
        </w:rPr>
        <w:t xml:space="preserve">, часто применяются на уроках, например, </w:t>
      </w:r>
      <w:r w:rsidRPr="00427BE2">
        <w:rPr>
          <w:rFonts w:ascii="Times New Roman" w:hAnsi="Times New Roman" w:cs="Times New Roman"/>
          <w:sz w:val="24"/>
          <w:szCs w:val="24"/>
        </w:rPr>
        <w:t>синквейн, кластер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7BE2">
        <w:rPr>
          <w:rFonts w:ascii="Times New Roman" w:hAnsi="Times New Roman" w:cs="Times New Roman"/>
          <w:sz w:val="24"/>
          <w:szCs w:val="24"/>
        </w:rPr>
        <w:t xml:space="preserve"> фишбоун, толстые и </w:t>
      </w:r>
      <w:r w:rsidR="00DE11AE">
        <w:rPr>
          <w:rFonts w:ascii="Times New Roman" w:hAnsi="Times New Roman" w:cs="Times New Roman"/>
          <w:sz w:val="24"/>
          <w:szCs w:val="24"/>
        </w:rPr>
        <w:t>тонкие вопросы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27B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Другие методы и приемы </w:t>
      </w:r>
      <w:r w:rsidRPr="00427BE2">
        <w:rPr>
          <w:rFonts w:ascii="Times New Roman" w:hAnsi="Times New Roman" w:cs="Times New Roman"/>
          <w:sz w:val="24"/>
          <w:szCs w:val="24"/>
        </w:rPr>
        <w:t xml:space="preserve">по совершенствованию читательской грамотности учащихся </w:t>
      </w:r>
      <w:r>
        <w:rPr>
          <w:rFonts w:ascii="Times New Roman" w:hAnsi="Times New Roman" w:cs="Times New Roman"/>
          <w:sz w:val="24"/>
          <w:szCs w:val="24"/>
        </w:rPr>
        <w:t xml:space="preserve">менее знакомы. </w:t>
      </w:r>
    </w:p>
    <w:p w:rsidR="00B32B48" w:rsidRPr="00427BE2" w:rsidRDefault="00427BE2" w:rsidP="00DE11A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BE2">
        <w:rPr>
          <w:rFonts w:ascii="Times New Roman" w:hAnsi="Times New Roman" w:cs="Times New Roman"/>
          <w:sz w:val="24"/>
          <w:szCs w:val="24"/>
        </w:rPr>
        <w:t>Рассмотрим</w:t>
      </w:r>
      <w:r>
        <w:rPr>
          <w:rFonts w:ascii="Times New Roman" w:hAnsi="Times New Roman" w:cs="Times New Roman"/>
          <w:sz w:val="24"/>
          <w:szCs w:val="24"/>
        </w:rPr>
        <w:t xml:space="preserve"> те, которые используются мною </w:t>
      </w:r>
      <w:r w:rsidRPr="00427BE2">
        <w:rPr>
          <w:rFonts w:ascii="Times New Roman" w:hAnsi="Times New Roman" w:cs="Times New Roman"/>
          <w:sz w:val="24"/>
          <w:szCs w:val="24"/>
        </w:rPr>
        <w:t>на уроках русского языка и литературы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27CC" w:rsidRPr="00427BE2" w:rsidRDefault="00427BE2" w:rsidP="00427BE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</w:t>
      </w:r>
      <w:r w:rsidRPr="00427BE2">
        <w:rPr>
          <w:rFonts w:ascii="Times New Roman" w:hAnsi="Times New Roman" w:cs="Times New Roman"/>
          <w:sz w:val="24"/>
          <w:szCs w:val="24"/>
        </w:rPr>
        <w:t xml:space="preserve"> из важнейших при</w:t>
      </w:r>
      <w:r>
        <w:rPr>
          <w:rFonts w:ascii="Times New Roman" w:hAnsi="Times New Roman" w:cs="Times New Roman"/>
          <w:sz w:val="24"/>
          <w:szCs w:val="24"/>
        </w:rPr>
        <w:t xml:space="preserve">ёмов работы с текстом до чтения, на мой взгляд, является </w:t>
      </w:r>
      <w:r w:rsidRPr="00CC26E5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0927CC" w:rsidRPr="00CC26E5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CC26E5">
        <w:rPr>
          <w:rFonts w:ascii="Times New Roman" w:hAnsi="Times New Roman" w:cs="Times New Roman"/>
          <w:b/>
          <w:i/>
          <w:sz w:val="24"/>
          <w:szCs w:val="24"/>
        </w:rPr>
        <w:t>тиципация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927CC" w:rsidRPr="00427BE2">
        <w:rPr>
          <w:rFonts w:ascii="Times New Roman" w:hAnsi="Times New Roman" w:cs="Times New Roman"/>
          <w:sz w:val="24"/>
          <w:szCs w:val="24"/>
        </w:rPr>
        <w:t>предвосхищ</w:t>
      </w:r>
      <w:r>
        <w:rPr>
          <w:rFonts w:ascii="Times New Roman" w:hAnsi="Times New Roman" w:cs="Times New Roman"/>
          <w:sz w:val="24"/>
          <w:szCs w:val="24"/>
        </w:rPr>
        <w:t>ение, предугадывание содержания)</w:t>
      </w:r>
      <w:r w:rsidRPr="00427B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эффективное средство отработки техники чтения. При си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стематических тренировках ребёнок учится по начальным буквам угадывать слово, по начальным словам - фразу, по начальным фразам - содержание текста. Это </w:t>
      </w:r>
      <w:r w:rsidR="00C627BD">
        <w:rPr>
          <w:rFonts w:ascii="Times New Roman" w:hAnsi="Times New Roman" w:cs="Times New Roman"/>
          <w:sz w:val="24"/>
          <w:szCs w:val="24"/>
        </w:rPr>
        <w:t>значитель</w:t>
      </w:r>
      <w:r w:rsidR="000927CC" w:rsidRPr="00427BE2">
        <w:rPr>
          <w:rFonts w:ascii="Times New Roman" w:hAnsi="Times New Roman" w:cs="Times New Roman"/>
          <w:sz w:val="24"/>
          <w:szCs w:val="24"/>
        </w:rPr>
        <w:t>но ускоряет темп чтения.</w:t>
      </w:r>
    </w:p>
    <w:p w:rsidR="000927CC" w:rsidRPr="00427BE2" w:rsidRDefault="004D79FD" w:rsidP="00427BE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Выделяют несколько разновидностей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 антиципации:</w:t>
      </w:r>
    </w:p>
    <w:p w:rsidR="000927CC" w:rsidRPr="00427BE2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927CC" w:rsidRPr="00427BE2">
        <w:rPr>
          <w:rFonts w:ascii="Times New Roman" w:hAnsi="Times New Roman" w:cs="Times New Roman"/>
          <w:sz w:val="24"/>
          <w:szCs w:val="24"/>
        </w:rPr>
        <w:t>) Прогнозирование содержания текста по названию, фамилии автора, эпиграфу.</w:t>
      </w:r>
    </w:p>
    <w:p w:rsidR="000927CC" w:rsidRPr="00427BE2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 Восстановление текста с пропущенными элементами.</w:t>
      </w:r>
    </w:p>
    <w:p w:rsidR="000927CC" w:rsidRPr="00427BE2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927CC" w:rsidRPr="00427BE2">
        <w:rPr>
          <w:rFonts w:ascii="Times New Roman" w:hAnsi="Times New Roman" w:cs="Times New Roman"/>
          <w:sz w:val="24"/>
          <w:szCs w:val="24"/>
        </w:rPr>
        <w:t>) Составление до чтения плана текста с опорой на имеющиеся знания, читательский опыт, заголовок, жанр и стиль текста.</w:t>
      </w:r>
    </w:p>
    <w:p w:rsidR="000927CC" w:rsidRDefault="00427BE2" w:rsidP="00427BE2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927CC" w:rsidRPr="00427BE2">
        <w:rPr>
          <w:rFonts w:ascii="Times New Roman" w:hAnsi="Times New Roman" w:cs="Times New Roman"/>
          <w:sz w:val="24"/>
          <w:szCs w:val="24"/>
        </w:rPr>
        <w:t xml:space="preserve">) Угадывание хода мысли автора при чтении с остановками: Как вы думаете, что произойдёт дальше? Как будут развиваться события? К какому выводу придёт автор? </w:t>
      </w:r>
    </w:p>
    <w:p w:rsidR="007B6D29" w:rsidRDefault="007B6D29" w:rsidP="007B6D29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Приведу в пример еще несколько приёмов работы с информацией до чтения.</w:t>
      </w:r>
    </w:p>
    <w:p w:rsidR="00C627BC" w:rsidRDefault="007B6D29" w:rsidP="00C627B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«Дерево предсказаний» </w:t>
      </w:r>
      <w:r>
        <w:rPr>
          <w:rFonts w:ascii="Times New Roman" w:hAnsi="Times New Roman" w:cs="Times New Roman"/>
          <w:sz w:val="24"/>
          <w:szCs w:val="24"/>
        </w:rPr>
        <w:t xml:space="preserve">(предполагай и аргументируй) </w:t>
      </w:r>
      <w:r w:rsidR="00C627BC">
        <w:rPr>
          <w:rFonts w:ascii="Times New Roman" w:hAnsi="Times New Roman" w:cs="Times New Roman"/>
          <w:sz w:val="24"/>
          <w:szCs w:val="24"/>
        </w:rPr>
        <w:t xml:space="preserve">уместно использовать при </w:t>
      </w:r>
      <w:r w:rsidR="00C627BC" w:rsidRPr="007B6D29">
        <w:rPr>
          <w:rFonts w:ascii="Times New Roman" w:hAnsi="Times New Roman" w:cs="Times New Roman"/>
          <w:sz w:val="24"/>
          <w:szCs w:val="24"/>
        </w:rPr>
        <w:t>изучении текста на уроках литературы</w:t>
      </w:r>
      <w:r w:rsidR="00C627BC">
        <w:rPr>
          <w:rFonts w:ascii="Times New Roman" w:hAnsi="Times New Roman" w:cs="Times New Roman"/>
          <w:sz w:val="24"/>
          <w:szCs w:val="24"/>
        </w:rPr>
        <w:t xml:space="preserve">. </w:t>
      </w:r>
      <w:r w:rsidR="00C627BC" w:rsidRPr="00C627BC">
        <w:rPr>
          <w:rFonts w:ascii="Times New Roman" w:hAnsi="Times New Roman" w:cs="Times New Roman"/>
          <w:sz w:val="24"/>
          <w:szCs w:val="24"/>
        </w:rPr>
        <w:t>Ствол дерева – тема</w:t>
      </w:r>
      <w:r w:rsidR="00C627BC">
        <w:rPr>
          <w:rFonts w:ascii="Times New Roman" w:hAnsi="Times New Roman" w:cs="Times New Roman"/>
          <w:sz w:val="24"/>
          <w:szCs w:val="24"/>
        </w:rPr>
        <w:t xml:space="preserve">, ветви – предположения по двум направлениям: «возможно»; </w:t>
      </w:r>
      <w:r w:rsidR="00C627BC" w:rsidRPr="00C627BC">
        <w:rPr>
          <w:rFonts w:ascii="Times New Roman" w:hAnsi="Times New Roman" w:cs="Times New Roman"/>
          <w:sz w:val="24"/>
          <w:szCs w:val="24"/>
        </w:rPr>
        <w:t>«вероятно».</w:t>
      </w:r>
      <w:r w:rsidR="00C627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7BC" w:rsidRDefault="00C627BC" w:rsidP="00C627B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4009AB" wp14:editId="4DBFD523">
            <wp:simplePos x="0" y="0"/>
            <wp:positionH relativeFrom="margin">
              <wp:posOffset>-568325</wp:posOffset>
            </wp:positionH>
            <wp:positionV relativeFrom="margin">
              <wp:posOffset>6638925</wp:posOffset>
            </wp:positionV>
            <wp:extent cx="2257425" cy="219456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7BC">
        <w:rPr>
          <w:rFonts w:ascii="Times New Roman" w:hAnsi="Times New Roman" w:cs="Times New Roman"/>
          <w:sz w:val="24"/>
          <w:szCs w:val="24"/>
        </w:rPr>
        <w:t xml:space="preserve">Текст произведения читается не до конца. Строится дерево предположений, у которого ветви будут содержать варианты возможных концовок. В качестве аргументов важно предоставить факты, взятые </w:t>
      </w:r>
      <w:r>
        <w:rPr>
          <w:rFonts w:ascii="Times New Roman" w:hAnsi="Times New Roman" w:cs="Times New Roman"/>
          <w:sz w:val="24"/>
          <w:szCs w:val="24"/>
        </w:rPr>
        <w:t xml:space="preserve">из самого текста произведения: </w:t>
      </w:r>
    </w:p>
    <w:p w:rsidR="00C627BC" w:rsidRDefault="00C627BC" w:rsidP="00C627B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627BC">
        <w:rPr>
          <w:rFonts w:ascii="Times New Roman" w:hAnsi="Times New Roman" w:cs="Times New Roman"/>
          <w:sz w:val="24"/>
          <w:szCs w:val="24"/>
        </w:rPr>
        <w:t xml:space="preserve">Какие ситуации предполагают такое развитие события? </w:t>
      </w:r>
    </w:p>
    <w:p w:rsidR="00C627BC" w:rsidRDefault="00C627BC" w:rsidP="00C627B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627BC">
        <w:rPr>
          <w:rFonts w:ascii="Times New Roman" w:hAnsi="Times New Roman" w:cs="Times New Roman"/>
          <w:sz w:val="24"/>
          <w:szCs w:val="24"/>
        </w:rPr>
        <w:t>Какие качества гер</w:t>
      </w:r>
      <w:r>
        <w:rPr>
          <w:rFonts w:ascii="Times New Roman" w:hAnsi="Times New Roman" w:cs="Times New Roman"/>
          <w:sz w:val="24"/>
          <w:szCs w:val="24"/>
        </w:rPr>
        <w:t>оя могут повлиять на ситуацию?</w:t>
      </w:r>
    </w:p>
    <w:p w:rsidR="00C627BC" w:rsidRDefault="00C627BC" w:rsidP="007B6D29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7BC">
        <w:rPr>
          <w:rFonts w:ascii="Times New Roman" w:hAnsi="Times New Roman" w:cs="Times New Roman"/>
          <w:sz w:val="24"/>
          <w:szCs w:val="24"/>
        </w:rPr>
        <w:t>Применение данной технологии на практике позволяет  детям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7BC">
        <w:rPr>
          <w:rFonts w:ascii="Times New Roman" w:hAnsi="Times New Roman" w:cs="Times New Roman"/>
          <w:sz w:val="24"/>
          <w:szCs w:val="24"/>
        </w:rPr>
        <w:t>учиться выражать свои мысли, сотрудничать и работать в группе;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7BC">
        <w:rPr>
          <w:rFonts w:ascii="Times New Roman" w:hAnsi="Times New Roman" w:cs="Times New Roman"/>
          <w:sz w:val="24"/>
          <w:szCs w:val="24"/>
        </w:rPr>
        <w:t>учиться выражать свои мысли, сотрудничать и работать в группе;</w:t>
      </w:r>
      <w:r w:rsidRPr="00C627BC">
        <w:t xml:space="preserve"> </w:t>
      </w:r>
      <w:r w:rsidRPr="00C627BC">
        <w:rPr>
          <w:rFonts w:ascii="Times New Roman" w:hAnsi="Times New Roman" w:cs="Times New Roman"/>
          <w:sz w:val="24"/>
          <w:szCs w:val="24"/>
        </w:rPr>
        <w:t>работать  с увеличивающимся и постоянно обновляющимся потоком информации.</w:t>
      </w:r>
    </w:p>
    <w:p w:rsidR="001527FD" w:rsidRPr="00971C2C" w:rsidRDefault="00C627BC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7BC">
        <w:rPr>
          <w:rFonts w:ascii="Times New Roman" w:hAnsi="Times New Roman" w:cs="Times New Roman"/>
          <w:sz w:val="24"/>
          <w:szCs w:val="24"/>
        </w:rPr>
        <w:lastRenderedPageBreak/>
        <w:t>При изучении новой 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299">
        <w:rPr>
          <w:rFonts w:ascii="Times New Roman" w:hAnsi="Times New Roman" w:cs="Times New Roman"/>
          <w:sz w:val="24"/>
          <w:szCs w:val="24"/>
        </w:rPr>
        <w:t>п</w:t>
      </w:r>
      <w:r w:rsidRPr="00C627BC">
        <w:rPr>
          <w:rFonts w:ascii="Times New Roman" w:hAnsi="Times New Roman" w:cs="Times New Roman"/>
          <w:sz w:val="24"/>
          <w:szCs w:val="24"/>
        </w:rPr>
        <w:t xml:space="preserve">рием </w:t>
      </w:r>
      <w:r w:rsidRPr="00046299">
        <w:rPr>
          <w:rFonts w:ascii="Times New Roman" w:hAnsi="Times New Roman" w:cs="Times New Roman"/>
          <w:b/>
          <w:i/>
          <w:sz w:val="24"/>
          <w:szCs w:val="24"/>
        </w:rPr>
        <w:t>"дерево предсказаний</w:t>
      </w:r>
      <w:r w:rsidRPr="00C627BC">
        <w:rPr>
          <w:rFonts w:ascii="Times New Roman" w:hAnsi="Times New Roman" w:cs="Times New Roman"/>
          <w:sz w:val="24"/>
          <w:szCs w:val="24"/>
        </w:rPr>
        <w:t>" может помочь актуализировать знания и составить прогнозы по поводу новой темы.</w:t>
      </w:r>
      <w:r w:rsidR="00046299" w:rsidRPr="00046299">
        <w:t xml:space="preserve"> </w:t>
      </w:r>
      <w:r w:rsidR="00046299" w:rsidRPr="00046299">
        <w:rPr>
          <w:rFonts w:ascii="Times New Roman" w:hAnsi="Times New Roman" w:cs="Times New Roman"/>
          <w:sz w:val="24"/>
          <w:szCs w:val="24"/>
        </w:rPr>
        <w:t>На этапе закрепления материала и контроля знаний</w:t>
      </w:r>
      <w:r w:rsidR="00046299">
        <w:rPr>
          <w:rFonts w:ascii="Times New Roman" w:hAnsi="Times New Roman" w:cs="Times New Roman"/>
          <w:sz w:val="24"/>
          <w:szCs w:val="24"/>
        </w:rPr>
        <w:t xml:space="preserve"> используется как способ проверить, насколько ученики освоили тему </w:t>
      </w:r>
      <w:r w:rsidR="00046299" w:rsidRPr="00046299">
        <w:rPr>
          <w:rFonts w:ascii="Times New Roman" w:hAnsi="Times New Roman" w:cs="Times New Roman"/>
          <w:sz w:val="24"/>
          <w:szCs w:val="24"/>
        </w:rPr>
        <w:t>и умеют аргументировано отстаивать свою точку зрения.</w:t>
      </w:r>
    </w:p>
    <w:p w:rsidR="00A43A75" w:rsidRDefault="00A43A75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608EC2" wp14:editId="3A5189A9">
            <wp:simplePos x="0" y="0"/>
            <wp:positionH relativeFrom="margin">
              <wp:posOffset>-151765</wp:posOffset>
            </wp:positionH>
            <wp:positionV relativeFrom="margin">
              <wp:posOffset>852170</wp:posOffset>
            </wp:positionV>
            <wp:extent cx="2611120" cy="1889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B6D29" w:rsidRPr="007B6D29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B6D29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7B6D29" w:rsidRPr="007B6D29">
        <w:rPr>
          <w:rFonts w:ascii="Times New Roman" w:hAnsi="Times New Roman" w:cs="Times New Roman"/>
          <w:b/>
          <w:i/>
          <w:sz w:val="24"/>
          <w:szCs w:val="24"/>
        </w:rPr>
        <w:t>ссоциативный куст»</w:t>
      </w:r>
      <w:r w:rsidR="00046299">
        <w:rPr>
          <w:rFonts w:ascii="Times New Roman" w:hAnsi="Times New Roman" w:cs="Times New Roman"/>
          <w:sz w:val="24"/>
          <w:szCs w:val="24"/>
        </w:rPr>
        <w:t xml:space="preserve"> и</w:t>
      </w:r>
      <w:r w:rsidR="007B6D29">
        <w:rPr>
          <w:rFonts w:ascii="Times New Roman" w:hAnsi="Times New Roman" w:cs="Times New Roman"/>
          <w:sz w:val="24"/>
          <w:szCs w:val="24"/>
        </w:rPr>
        <w:t>спользую как на уроках русского языка, так и на уроках литературы.</w:t>
      </w:r>
      <w:r w:rsidR="00046299">
        <w:rPr>
          <w:rFonts w:ascii="Times New Roman" w:hAnsi="Times New Roman" w:cs="Times New Roman"/>
          <w:sz w:val="24"/>
          <w:szCs w:val="24"/>
        </w:rPr>
        <w:t xml:space="preserve"> </w:t>
      </w:r>
      <w:r w:rsidR="00601D95">
        <w:rPr>
          <w:rFonts w:ascii="Times New Roman" w:hAnsi="Times New Roman" w:cs="Times New Roman"/>
          <w:sz w:val="24"/>
          <w:szCs w:val="24"/>
        </w:rPr>
        <w:t>Д</w:t>
      </w:r>
      <w:r w:rsidR="00046299">
        <w:rPr>
          <w:rFonts w:ascii="Times New Roman" w:hAnsi="Times New Roman" w:cs="Times New Roman"/>
          <w:sz w:val="24"/>
          <w:szCs w:val="24"/>
        </w:rPr>
        <w:t>ается ключевое слово или заголовок текста, ученики вокруг него записывают возможные ассоциации, стрелочками обозначая смысловые связи между понятиями.</w:t>
      </w:r>
      <w:r w:rsidR="00F13E19">
        <w:rPr>
          <w:rFonts w:ascii="Times New Roman" w:hAnsi="Times New Roman" w:cs="Times New Roman"/>
          <w:sz w:val="24"/>
          <w:szCs w:val="24"/>
        </w:rPr>
        <w:t xml:space="preserve"> Данный прием п</w:t>
      </w:r>
      <w:r w:rsidR="00F13E19" w:rsidRPr="00F13E19">
        <w:rPr>
          <w:rFonts w:ascii="Times New Roman" w:hAnsi="Times New Roman" w:cs="Times New Roman"/>
          <w:sz w:val="24"/>
          <w:szCs w:val="24"/>
        </w:rPr>
        <w:t xml:space="preserve">озволяет актуализировать уже имеющиеся знания, активизировать познавательную </w:t>
      </w:r>
      <w:r w:rsidR="00346696">
        <w:rPr>
          <w:rFonts w:ascii="Times New Roman" w:hAnsi="Times New Roman" w:cs="Times New Roman"/>
          <w:sz w:val="24"/>
          <w:szCs w:val="24"/>
        </w:rPr>
        <w:t>деятель</w:t>
      </w:r>
      <w:r w:rsidR="00F13E19" w:rsidRPr="00F13E19">
        <w:rPr>
          <w:rFonts w:ascii="Times New Roman" w:hAnsi="Times New Roman" w:cs="Times New Roman"/>
          <w:sz w:val="24"/>
          <w:szCs w:val="24"/>
        </w:rPr>
        <w:t>ность учащихся и мотивировать их на дальнейшую работу с текстом.</w:t>
      </w:r>
      <w:r w:rsidR="001527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3A75" w:rsidRDefault="00A43A75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43A75" w:rsidTr="00A43A75">
        <w:tc>
          <w:tcPr>
            <w:tcW w:w="4785" w:type="dxa"/>
          </w:tcPr>
          <w:p w:rsidR="00A43A75" w:rsidRDefault="00A43A75" w:rsidP="00971C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AE26C" wp14:editId="536D34C1">
                  <wp:extent cx="2582265" cy="192652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46" cy="193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3A75" w:rsidRDefault="00A43A75" w:rsidP="00971C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DC30E" wp14:editId="1C80BBFE">
                  <wp:extent cx="2555445" cy="1916583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38" cy="191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C2C" w:rsidRDefault="001527FD" w:rsidP="00971C2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62FA" w:rsidRDefault="009A62FA" w:rsidP="009A62FA">
      <w:pPr>
        <w:pStyle w:val="a4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работе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 с текстом во время чтения </w:t>
      </w:r>
      <w:r w:rsidR="00CC26E5">
        <w:rPr>
          <w:rFonts w:ascii="Times New Roman" w:eastAsia="Calibri" w:hAnsi="Times New Roman" w:cs="Times New Roman"/>
          <w:sz w:val="24"/>
          <w:szCs w:val="24"/>
        </w:rPr>
        <w:t xml:space="preserve">(технология РКМЧП) </w:t>
      </w:r>
      <w:r>
        <w:rPr>
          <w:rFonts w:ascii="Times New Roman" w:eastAsia="Calibri" w:hAnsi="Times New Roman" w:cs="Times New Roman"/>
          <w:sz w:val="24"/>
          <w:szCs w:val="24"/>
        </w:rPr>
        <w:t>хорошо использовать следующие приемы: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2FA">
        <w:rPr>
          <w:rFonts w:ascii="Times New Roman" w:eastAsia="Calibri" w:hAnsi="Times New Roman" w:cs="Times New Roman"/>
          <w:sz w:val="24"/>
          <w:szCs w:val="24"/>
        </w:rPr>
        <w:t>чтение с пометками (ИНСЕРТ), чтение со СТОПом, ЧТЕНИЕ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62FA">
        <w:rPr>
          <w:rFonts w:ascii="Times New Roman" w:eastAsia="Calibri" w:hAnsi="Times New Roman" w:cs="Times New Roman"/>
          <w:sz w:val="24"/>
          <w:szCs w:val="24"/>
        </w:rPr>
        <w:t>- СУММИРОВАНИЕ В ПАРА</w:t>
      </w:r>
      <w:r>
        <w:rPr>
          <w:rFonts w:ascii="Times New Roman" w:eastAsia="Calibri" w:hAnsi="Times New Roman" w:cs="Times New Roman"/>
          <w:sz w:val="24"/>
          <w:szCs w:val="24"/>
        </w:rPr>
        <w:t>Х, чтение про себя с вопросами, двойной дневник</w:t>
      </w:r>
      <w:r w:rsidR="004D79FD">
        <w:rPr>
          <w:rFonts w:ascii="Times New Roman" w:eastAsia="Calibri" w:hAnsi="Times New Roman" w:cs="Times New Roman"/>
          <w:sz w:val="24"/>
          <w:szCs w:val="24"/>
        </w:rPr>
        <w:t xml:space="preserve"> (двухчастный, трехчастный дневник)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62FA" w:rsidRDefault="00CC26E5" w:rsidP="009A62FA">
      <w:pPr>
        <w:pStyle w:val="a4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4D79FD">
        <w:rPr>
          <w:rFonts w:ascii="Times New Roman" w:eastAsia="Calibri" w:hAnsi="Times New Roman" w:cs="Times New Roman"/>
          <w:sz w:val="24"/>
          <w:szCs w:val="24"/>
        </w:rPr>
        <w:t>собое внимание о</w:t>
      </w:r>
      <w:r w:rsidR="00292E01">
        <w:rPr>
          <w:rFonts w:ascii="Times New Roman" w:eastAsia="Calibri" w:hAnsi="Times New Roman" w:cs="Times New Roman"/>
          <w:sz w:val="24"/>
          <w:szCs w:val="24"/>
        </w:rPr>
        <w:t xml:space="preserve">братим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некоторые</w:t>
      </w:r>
      <w:r w:rsidR="000A70AE">
        <w:rPr>
          <w:rFonts w:ascii="Times New Roman" w:eastAsia="Calibri" w:hAnsi="Times New Roman" w:cs="Times New Roman"/>
          <w:sz w:val="24"/>
          <w:szCs w:val="24"/>
        </w:rPr>
        <w:t xml:space="preserve"> из них</w:t>
      </w:r>
    </w:p>
    <w:p w:rsidR="00CC26E5" w:rsidRDefault="009A62FA" w:rsidP="000A70AE">
      <w:pPr>
        <w:pStyle w:val="a4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26E5">
        <w:rPr>
          <w:rFonts w:ascii="Times New Roman" w:eastAsia="Calibri" w:hAnsi="Times New Roman" w:cs="Times New Roman"/>
          <w:b/>
          <w:i/>
          <w:sz w:val="24"/>
          <w:szCs w:val="24"/>
        </w:rPr>
        <w:t>ИНСЕРТ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заметки </w:t>
      </w:r>
      <w:r w:rsidR="003E5684">
        <w:rPr>
          <w:rFonts w:ascii="Times New Roman" w:eastAsia="Calibri" w:hAnsi="Times New Roman" w:cs="Times New Roman"/>
          <w:sz w:val="24"/>
          <w:szCs w:val="24"/>
        </w:rPr>
        <w:t xml:space="preserve">на полях: </w:t>
      </w:r>
      <w:r w:rsidR="003E5684" w:rsidRPr="003E5684">
        <w:rPr>
          <w:rFonts w:ascii="Times New Roman" w:eastAsia="Calibri" w:hAnsi="Times New Roman" w:cs="Times New Roman"/>
          <w:sz w:val="24"/>
          <w:szCs w:val="24"/>
        </w:rPr>
        <w:t>V (галочка)</w:t>
      </w:r>
      <w:r w:rsidR="003E568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3E5684" w:rsidRPr="003E5684">
        <w:t xml:space="preserve"> </w:t>
      </w:r>
      <w:r w:rsidR="003E5684" w:rsidRPr="003E5684">
        <w:rPr>
          <w:rFonts w:ascii="Times New Roman" w:eastAsia="Calibri" w:hAnsi="Times New Roman" w:cs="Times New Roman"/>
          <w:sz w:val="24"/>
          <w:szCs w:val="24"/>
        </w:rPr>
        <w:t>известно</w:t>
      </w:r>
      <w:r w:rsidR="003E5684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CC26E5" w:rsidRDefault="003E5684" w:rsidP="000A70AE">
      <w:pPr>
        <w:pStyle w:val="a4"/>
        <w:spacing w:line="276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(минус) – противоречит представлению, </w:t>
      </w:r>
    </w:p>
    <w:p w:rsidR="00CC26E5" w:rsidRDefault="003E5684" w:rsidP="000A70AE">
      <w:pPr>
        <w:pStyle w:val="a4"/>
        <w:spacing w:line="276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+ (плюс) – является интересным, </w:t>
      </w:r>
    </w:p>
    <w:p w:rsidR="00CC26E5" w:rsidRDefault="003E5684" w:rsidP="000A70AE">
      <w:pPr>
        <w:pStyle w:val="a4"/>
        <w:spacing w:line="276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! (восклицательный знак) – понравилось, </w:t>
      </w:r>
    </w:p>
    <w:p w:rsidR="009A62FA" w:rsidRPr="009A62FA" w:rsidRDefault="00CC26E5" w:rsidP="000A70AE">
      <w:pPr>
        <w:pStyle w:val="a4"/>
        <w:spacing w:line="276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? (</w:t>
      </w:r>
      <w:r w:rsidR="003E5684">
        <w:rPr>
          <w:rFonts w:ascii="Times New Roman" w:eastAsia="Calibri" w:hAnsi="Times New Roman" w:cs="Times New Roman"/>
          <w:sz w:val="24"/>
          <w:szCs w:val="24"/>
        </w:rPr>
        <w:t>вопрос) – желание узнать больше.</w:t>
      </w:r>
    </w:p>
    <w:p w:rsidR="00C627BD" w:rsidRPr="00C627BD" w:rsidRDefault="00CC26E5" w:rsidP="00A43A75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336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Приём «Верно ли утверждение?»</w:t>
      </w:r>
      <w:r w:rsidRPr="000C3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может стать нетрадиционным началом урока и в то же время способствовать вдумчивой работе с текстом, критически воспринимать информацию, делать выводы о точности и ценности информации. Учащимся предлагаются утверждения, с которыми они работают дважды: до чтения текста параграфа учебника и после знакомства с ним. Полученные результаты обсуждаются. Учащиеся, выбирая «верные утверждения» из предложенных учителем, описывают заданную тему, полагаясь на собст</w:t>
      </w:r>
      <w:r w:rsidR="004D79FD">
        <w:rPr>
          <w:rFonts w:ascii="Times New Roman" w:hAnsi="Times New Roman" w:cs="Times New Roman"/>
          <w:noProof/>
          <w:sz w:val="24"/>
          <w:szCs w:val="24"/>
          <w:lang w:eastAsia="ru-RU"/>
        </w:rPr>
        <w:t>венные знания, опыт или даже</w:t>
      </w:r>
      <w:r w:rsidRPr="000C3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угадывая. Независимо от того, каким способом дети выбирают утверждения, они уже настраиваются на тему, выделяют её ключевые моменты. Желание учеников убедиться в своей правоте, узнать истину заставляет их с большей заинтересованностью отнестись к изучению нового.</w:t>
      </w:r>
    </w:p>
    <w:p w:rsidR="00515ECD" w:rsidRDefault="00515ECD" w:rsidP="00515EC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7BD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Приём восстановления текста</w:t>
      </w:r>
      <w:r w:rsidRPr="00427BE2">
        <w:rPr>
          <w:rFonts w:ascii="Times New Roman" w:hAnsi="Times New Roman" w:cs="Times New Roman"/>
          <w:sz w:val="24"/>
          <w:szCs w:val="24"/>
        </w:rPr>
        <w:t xml:space="preserve"> с пропущенными элементами можно использовать при работе с новым материалом. Учащиеся получают формулировки правил, определений, положений с пропусками. В процессе анализа учебного материала недостающие элементы вставляются в заготовку.</w:t>
      </w:r>
    </w:p>
    <w:p w:rsidR="009A62FA" w:rsidRPr="00C627BD" w:rsidRDefault="00CC26E5" w:rsidP="00C627BD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7BD">
        <w:rPr>
          <w:rFonts w:ascii="Times New Roman" w:eastAsia="Calibri" w:hAnsi="Times New Roman" w:cs="Times New Roman"/>
          <w:b/>
          <w:i/>
          <w:sz w:val="24"/>
          <w:szCs w:val="24"/>
        </w:rPr>
        <w:t>Прием «Круги на воде»</w:t>
      </w:r>
      <w:r w:rsidR="00C627B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C26E5">
        <w:rPr>
          <w:rFonts w:ascii="Times New Roman" w:eastAsia="Calibri" w:hAnsi="Times New Roman" w:cs="Times New Roman"/>
          <w:sz w:val="24"/>
          <w:szCs w:val="24"/>
        </w:rPr>
        <w:t>является универсальным средством активизировать знания учащихся и их речевую активность на стадии вызова. Опорным словом к этому приему может стать изучаемое понятие, явление. Оно записывается в столбик и на каждую букву подбираются существительные (глаголы, прилагательные, устойчивые словосочетания) к изучаемой теме. По сути, это небольшое исследование, которое может начаться в классе и иметь продолжение дома.</w:t>
      </w:r>
      <w:r w:rsidR="00C627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26E5">
        <w:rPr>
          <w:rFonts w:ascii="Times New Roman" w:eastAsia="Calibri" w:hAnsi="Times New Roman" w:cs="Times New Roman"/>
          <w:sz w:val="24"/>
          <w:szCs w:val="24"/>
        </w:rPr>
        <w:t>Как от брошенного в воду камня, начинают расходиться круги, затягивающие в себя все предметы вокруг: листочек, веточку и т.п. Так и от одного «брошенного» слова может начаться движение, которое дает толчок  для новых ассоциаций и приводит к созданию целой истории.</w:t>
      </w:r>
    </w:p>
    <w:p w:rsidR="00DC0AD4" w:rsidRDefault="00C627BD" w:rsidP="00DC0AD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336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Приём «Установи последовательность»</w:t>
      </w:r>
      <w:r w:rsidRPr="000C3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способствует развитию критического мышления, памяти и умения логически мыслить, помогает запомнить и осмыслить большой объём информации, выявить закономерность каких-либо событий, явлений в тексте. Чаще всего я использую этот приём на уроках литературы. Учащимся предлагается набор фактов, последовательность которых нарушена, задача - расставить события в нужном порядке.  </w:t>
      </w:r>
    </w:p>
    <w:p w:rsidR="00DC0AD4" w:rsidRPr="00DC0AD4" w:rsidRDefault="00DC0AD4" w:rsidP="00DC0AD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эффективной обработки информации наиболее подходят </w:t>
      </w:r>
      <w:r w:rsidRPr="00DC0A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графические методы</w:t>
      </w: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957064" w:rsidRDefault="00DC0AD4" w:rsidP="0095706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>В настоящее время в обучении применяются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ледующие типы графических схем: опорный конспект, 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алгоритм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кластер, </w:t>
      </w: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>таблицы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(сюжетная, таблица-синтез, трехчастная и др.), интеллект-карта, фишбоун, денотатный граф. </w:t>
      </w:r>
      <w:r w:rsidRPr="00DC0AD4">
        <w:rPr>
          <w:rFonts w:ascii="Times New Roman" w:hAnsi="Times New Roman" w:cs="Times New Roman"/>
          <w:noProof/>
          <w:sz w:val="24"/>
          <w:szCs w:val="24"/>
          <w:lang w:eastAsia="ru-RU"/>
        </w:rPr>
        <w:t>В чем же их преимущество?</w:t>
      </w:r>
    </w:p>
    <w:p w:rsidR="00FD32FF" w:rsidRDefault="002F6D31" w:rsidP="00FD32F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4008A73" wp14:editId="23CC039E">
            <wp:simplePos x="0" y="0"/>
            <wp:positionH relativeFrom="margin">
              <wp:posOffset>-92710</wp:posOffset>
            </wp:positionH>
            <wp:positionV relativeFrom="margin">
              <wp:posOffset>5161280</wp:posOffset>
            </wp:positionV>
            <wp:extent cx="2318385" cy="1943735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64" w:rsidRPr="0095706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«Кластер»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приём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графической систе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матизации материала, формирующий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умения выделять смысловые единицы текста и графически оформлять в определённом порядке в виде грозди, компонуя материал по категориям.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Кластер оформляется в виде гроз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>ди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>. В центре располагается основное понятие, мысль, по сторонам обозначаются крупные смысловые единицы, соединённые с центральным понятием прямыми линиями. Это могут быть слова, словосочетани</w:t>
      </w:r>
      <w:r w:rsidR="009570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я, предложения, </w:t>
      </w:r>
      <w:r w:rsidR="00957064" w:rsidRPr="00957064">
        <w:rPr>
          <w:rFonts w:ascii="Times New Roman" w:hAnsi="Times New Roman" w:cs="Times New Roman"/>
          <w:noProof/>
          <w:sz w:val="24"/>
          <w:szCs w:val="24"/>
          <w:lang w:eastAsia="ru-RU"/>
        </w:rPr>
        <w:t>факты, образы, ассоциации, касающиеся данной темы.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5"/>
        <w:gridCol w:w="4086"/>
      </w:tblGrid>
      <w:tr w:rsidR="00FD32FF" w:rsidTr="00784759">
        <w:tc>
          <w:tcPr>
            <w:tcW w:w="5485" w:type="dxa"/>
          </w:tcPr>
          <w:p w:rsidR="00FD32FF" w:rsidRDefault="00FD32FF" w:rsidP="00A212D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605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«Денотатный граф» </w:t>
            </w:r>
            <w:r w:rsidRPr="00DC0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можно использовать как инструмент для анализа нового понятия, определяющего с разных позиций его содержание.</w:t>
            </w:r>
            <w:r w:rsidRPr="00957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E60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уроках русского языка использование ДГ дает хорошие результаты при отработке правил и терминов.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Например, в 5 классе работа с «графом» помогает исключить путаницу между понятиями «члены предложения» и «части речи».</w:t>
            </w:r>
            <w:r w:rsidRPr="007F3DC4">
              <w:rPr>
                <w:noProof/>
                <w:lang w:eastAsia="ru-RU"/>
              </w:rPr>
              <w:t xml:space="preserve"> </w:t>
            </w:r>
          </w:p>
          <w:p w:rsidR="00FD32FF" w:rsidRDefault="00FD32FF" w:rsidP="00FD32F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</w:tcPr>
          <w:p w:rsidR="00FD32FF" w:rsidRDefault="00FD32FF" w:rsidP="00FD32F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E76052" wp14:editId="5966FBD6">
                  <wp:extent cx="2451100" cy="1426845"/>
                  <wp:effectExtent l="0" t="0" r="635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850" w:rsidRDefault="00A212DA" w:rsidP="00982E85">
      <w:pPr>
        <w:pStyle w:val="a4"/>
        <w:spacing w:line="276" w:lineRule="auto"/>
        <w:ind w:firstLine="567"/>
        <w:jc w:val="both"/>
      </w:pPr>
      <w:r w:rsidRPr="0077197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 уроках литературы применение </w:t>
      </w:r>
      <w:r w:rsidRPr="00A212D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денотатного графа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также дает хорошие результаты.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>Под графом, составленным по тексту художественного произведения, следует понимать наглядное изображение, отражающее одну из проблем текста; характеристику литературного героя; языковые средства; авторскую позицию и др.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>Вычленение из текста существенных признаков ключевого понятия помогает учащимся структурировать тексты, выделять главное и второстепенное, более вдумчиво работать с текстом.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C2E40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eastAsia="ru-RU"/>
        </w:rPr>
        <w:t>урок</w:t>
      </w:r>
      <w:r w:rsidR="00CC2E40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71978">
        <w:rPr>
          <w:rFonts w:ascii="Times New Roman" w:hAnsi="Times New Roman" w:cs="Times New Roman"/>
          <w:sz w:val="24"/>
          <w:szCs w:val="24"/>
          <w:lang w:eastAsia="ru-RU"/>
        </w:rPr>
        <w:t xml:space="preserve"> литературы в 5 классе (ФГОС) по теме «Жилин и Костылин - два разных характера, две разных судьбы (по р</w:t>
      </w:r>
      <w:r>
        <w:rPr>
          <w:rFonts w:ascii="Times New Roman" w:hAnsi="Times New Roman" w:cs="Times New Roman"/>
          <w:sz w:val="24"/>
          <w:szCs w:val="24"/>
          <w:lang w:eastAsia="ru-RU"/>
        </w:rPr>
        <w:t>ассказу « Кавказский пленник»)» сравниваем героев, оформляем «граф».</w:t>
      </w:r>
      <w:r w:rsidR="00982E85" w:rsidRPr="00982E85">
        <w:t xml:space="preserve"> </w:t>
      </w:r>
    </w:p>
    <w:p w:rsidR="00A212DA" w:rsidRPr="00A212DA" w:rsidRDefault="00C04850" w:rsidP="00C0485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Применя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 xml:space="preserve">ть прием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денотатный граф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 xml:space="preserve"> можно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 xml:space="preserve"> этапах: познания ново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го, контроля и т.д. Он помогает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развить интеллектуальные возмо</w:t>
      </w:r>
      <w:r>
        <w:rPr>
          <w:rFonts w:ascii="Times New Roman" w:hAnsi="Times New Roman" w:cs="Times New Roman"/>
          <w:sz w:val="24"/>
          <w:szCs w:val="24"/>
          <w:lang w:eastAsia="ru-RU"/>
        </w:rPr>
        <w:t>жности ученика (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способность к анализу и синтезу, к вычленению главного и т.п.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разложить матери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ал «по полочкам», осознать его;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усвоить связь между различным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понятиями, суть их отношений. </w:t>
      </w:r>
      <w:r w:rsidR="00982E85" w:rsidRPr="00982E85">
        <w:rPr>
          <w:rFonts w:ascii="Times New Roman" w:hAnsi="Times New Roman" w:cs="Times New Roman"/>
          <w:sz w:val="24"/>
          <w:szCs w:val="24"/>
          <w:lang w:eastAsia="ru-RU"/>
        </w:rPr>
        <w:t>Этот методический прием можно использовать на любом уроке, с любым материалом.</w:t>
      </w:r>
    </w:p>
    <w:p w:rsidR="00FD32FF" w:rsidRDefault="00784759" w:rsidP="00FD32F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475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Интеллект-карты</w:t>
      </w:r>
      <w:r w:rsidRPr="007847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это метод графического выражения процессов восприятия, обработки и запоминания информации, творческих задач, инструмент развития памяти и мышления.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F3DC4" w:rsidRDefault="00784759" w:rsidP="00830FC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ABB23" wp14:editId="3F8A2B38">
            <wp:extent cx="1828800" cy="2034518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29" cy="203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8E6C6" wp14:editId="14AA1532">
            <wp:extent cx="3094203" cy="1975652"/>
            <wp:effectExtent l="19050" t="19050" r="11430" b="247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0" cy="19739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534D" w:rsidRDefault="00CE534D" w:rsidP="00CE534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центре – главная идея (образ). Для каждого ответвления – ключевое слово или фраза.</w:t>
      </w:r>
    </w:p>
    <w:p w:rsidR="007F3DC4" w:rsidRDefault="00CC2E40" w:rsidP="007F3DC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Также и</w:t>
      </w:r>
      <w:r w:rsidR="007F3D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злюбленным  занятием  моих учеников на уроках русского языка и литературы является составление </w:t>
      </w:r>
      <w:r w:rsidR="00830FC8" w:rsidRPr="00830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«Диаграммы Венна»</w:t>
      </w:r>
      <w:r w:rsidR="00830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  <w:r w:rsidR="00830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Этот прием служит для сравнения двух и более предметов, понятий. Строится на пересекающих кругах.</w:t>
      </w:r>
    </w:p>
    <w:p w:rsidR="00AF0A76" w:rsidRDefault="00AF0A76" w:rsidP="004F2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37663" wp14:editId="43917C32">
            <wp:extent cx="3215823" cy="1506931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823" cy="15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F26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AC6B2">
            <wp:extent cx="2136038" cy="1328837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8" cy="132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A76" w:rsidRDefault="00AF0A76" w:rsidP="00642E4F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Задания с испльзованием диаграммы Венна (кругов Эйлера) отличает наглядность, </w:t>
      </w:r>
      <w:r w:rsidR="00642E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доказательность, четкость, логичность, они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способствуют моделированию информации.</w:t>
      </w:r>
    </w:p>
    <w:p w:rsidR="005D4DA2" w:rsidRDefault="00642E4F" w:rsidP="005D4DA2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 при изучении темы «Имя существительное» (в 5, 6 классах) уместно сравнить склоняемые и несклоняемые, склоняемые и разносклоняемые имена существительные,</w:t>
      </w:r>
      <w:r w:rsidR="00DA0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два простых предложения (раздел «Синтаксис и пунктуация),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в 9 классе </w:t>
      </w:r>
      <w:r w:rsidR="00DA0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ССП и СПП.</w:t>
      </w:r>
    </w:p>
    <w:p w:rsidR="00AF0A76" w:rsidRDefault="00BF3DFB" w:rsidP="005D4DA2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Читая 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повесть А.С. Пушкина </w:t>
      </w:r>
      <w:r w:rsidR="00E745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«Станционный смотритель» 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>в 7 классе, сравниваем судьбу блудного сына и Дуни, а в 9 классе,  изучая роман в стихах «Евгений Онегин»</w:t>
      </w:r>
      <w:r w:rsidR="00ED6E1D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- Ленского и Онегина, Татьяну и Ольгу Лариных,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анализируя 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>роман М.Ю. Лермонтова «Герой нашего времени»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D4D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сравниваем, например, Печорина и Вернера.</w:t>
      </w:r>
    </w:p>
    <w:p w:rsidR="00DA04FA" w:rsidRPr="00830FC8" w:rsidRDefault="00DA04FA" w:rsidP="00DA04F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BD579">
            <wp:extent cx="2113452" cy="1770279"/>
            <wp:effectExtent l="0" t="0" r="1270" b="1905"/>
            <wp:docPr id="6144" name="Рисунок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97" cy="177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912A337" wp14:editId="76A24D22">
            <wp:extent cx="3363494" cy="1770279"/>
            <wp:effectExtent l="0" t="0" r="8890" b="1905"/>
            <wp:docPr id="6145" name="Рисунок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4558" cy="17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4D" w:rsidRDefault="00DA04FA" w:rsidP="00CE534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Опора на технологию </w:t>
      </w:r>
      <w:r w:rsidR="00A212DA">
        <w:rPr>
          <w:rFonts w:ascii="Times New Roman" w:eastAsia="Calibri" w:hAnsi="Times New Roman" w:cs="Times New Roman"/>
          <w:sz w:val="24"/>
          <w:szCs w:val="24"/>
        </w:rPr>
        <w:t xml:space="preserve">РКМЧП </w:t>
      </w:r>
      <w:r w:rsidRPr="009A62FA">
        <w:rPr>
          <w:rFonts w:ascii="Times New Roman" w:eastAsia="Calibri" w:hAnsi="Times New Roman" w:cs="Times New Roman"/>
          <w:sz w:val="24"/>
          <w:szCs w:val="24"/>
        </w:rPr>
        <w:t>не означает, что уроки работы с текстом должны быть однообразны по своей структуре и организации. О</w:t>
      </w:r>
      <w:r w:rsidR="00982E85">
        <w:rPr>
          <w:rFonts w:ascii="Times New Roman" w:eastAsia="Calibri" w:hAnsi="Times New Roman" w:cs="Times New Roman"/>
          <w:sz w:val="24"/>
          <w:szCs w:val="24"/>
        </w:rPr>
        <w:t>сновная задача учителя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 – помочь ребенку увидеть в тексте автора: «вычитать» его отношение к героям, к ситуации; решить проблему «писатель и действительность»</w:t>
      </w:r>
      <w:r w:rsidR="00A212DA">
        <w:rPr>
          <w:rFonts w:ascii="Times New Roman" w:eastAsia="Calibri" w:hAnsi="Times New Roman" w:cs="Times New Roman"/>
          <w:sz w:val="24"/>
          <w:szCs w:val="24"/>
        </w:rPr>
        <w:t xml:space="preserve">. Педагог должен 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вооружить ученика набором </w:t>
      </w:r>
      <w:r w:rsidR="00A212DA">
        <w:rPr>
          <w:rFonts w:ascii="Times New Roman" w:eastAsia="Calibri" w:hAnsi="Times New Roman" w:cs="Times New Roman"/>
          <w:sz w:val="24"/>
          <w:szCs w:val="24"/>
        </w:rPr>
        <w:t>стратегий, чтобы впоследствии тот сам</w:t>
      </w:r>
      <w:r w:rsidRPr="009A62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12DA">
        <w:rPr>
          <w:rFonts w:ascii="Times New Roman" w:eastAsia="Calibri" w:hAnsi="Times New Roman" w:cs="Times New Roman"/>
          <w:sz w:val="24"/>
          <w:szCs w:val="24"/>
        </w:rPr>
        <w:t>с</w:t>
      </w:r>
      <w:r w:rsidRPr="009A62FA">
        <w:rPr>
          <w:rFonts w:ascii="Times New Roman" w:eastAsia="Calibri" w:hAnsi="Times New Roman" w:cs="Times New Roman"/>
          <w:sz w:val="24"/>
          <w:szCs w:val="24"/>
        </w:rPr>
        <w:t>мог продуктивно работать с текстом.</w:t>
      </w:r>
    </w:p>
    <w:p w:rsidR="005E6D8C" w:rsidRPr="00F36F2F" w:rsidRDefault="005E6D8C" w:rsidP="005E6D8C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 мнению Д. Дидро, «человек перестает думать, если перестает читать». Совершенствуя читательскую грамотность обучающихся, мы воспитываем думающего человека, который способен не только воспринимать написанный текст, но и понимать его глубокий смысл, оценивать содержание прочитанного, соотносить его с  личным опытом.</w:t>
      </w:r>
    </w:p>
    <w:p w:rsidR="00CE534D" w:rsidRDefault="00CE534D" w:rsidP="00CE534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F2F">
        <w:rPr>
          <w:rFonts w:ascii="Times New Roman" w:hAnsi="Times New Roman" w:cs="Times New Roman"/>
          <w:sz w:val="24"/>
          <w:szCs w:val="24"/>
        </w:rPr>
        <w:t xml:space="preserve">Таким образом, для формирования читательской грамотности необходимо использовать </w:t>
      </w:r>
      <w:r w:rsidR="005E6D8C" w:rsidRPr="005E6D8C">
        <w:rPr>
          <w:rFonts w:ascii="Times New Roman" w:hAnsi="Times New Roman" w:cs="Times New Roman"/>
          <w:noProof/>
          <w:sz w:val="24"/>
          <w:szCs w:val="24"/>
          <w:lang w:eastAsia="ru-RU"/>
        </w:rPr>
        <w:t>деятельностные, личностно-ориентированные, развива</w:t>
      </w:r>
      <w:r w:rsidR="005E6D8C">
        <w:rPr>
          <w:rFonts w:ascii="Times New Roman" w:hAnsi="Times New Roman" w:cs="Times New Roman"/>
          <w:noProof/>
          <w:sz w:val="24"/>
          <w:szCs w:val="24"/>
          <w:lang w:eastAsia="ru-RU"/>
        </w:rPr>
        <w:t>ющие образовательные технологии</w:t>
      </w:r>
      <w:r w:rsidRPr="00F36F2F">
        <w:rPr>
          <w:rFonts w:ascii="Times New Roman" w:hAnsi="Times New Roman" w:cs="Times New Roman"/>
          <w:sz w:val="24"/>
          <w:szCs w:val="24"/>
        </w:rPr>
        <w:t xml:space="preserve">, </w:t>
      </w:r>
      <w:r w:rsidR="005E6D8C" w:rsidRPr="005E6D8C">
        <w:rPr>
          <w:rFonts w:ascii="Times New Roman" w:hAnsi="Times New Roman" w:cs="Times New Roman"/>
          <w:noProof/>
          <w:sz w:val="24"/>
          <w:szCs w:val="24"/>
          <w:lang w:eastAsia="ru-RU"/>
        </w:rPr>
        <w:t>различные приемы и методы работы с текстом</w:t>
      </w:r>
      <w:r w:rsidR="005E6D8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E6D8C" w:rsidRPr="00F36F2F">
        <w:rPr>
          <w:rFonts w:ascii="Times New Roman" w:hAnsi="Times New Roman" w:cs="Times New Roman"/>
          <w:sz w:val="24"/>
          <w:szCs w:val="24"/>
        </w:rPr>
        <w:t xml:space="preserve"> </w:t>
      </w:r>
      <w:r w:rsidRPr="00F36F2F">
        <w:rPr>
          <w:rFonts w:ascii="Times New Roman" w:hAnsi="Times New Roman" w:cs="Times New Roman"/>
          <w:sz w:val="24"/>
          <w:szCs w:val="24"/>
        </w:rPr>
        <w:t>опи</w:t>
      </w:r>
      <w:r w:rsidR="005E6D8C">
        <w:rPr>
          <w:rFonts w:ascii="Times New Roman" w:hAnsi="Times New Roman" w:cs="Times New Roman"/>
          <w:sz w:val="24"/>
          <w:szCs w:val="24"/>
        </w:rPr>
        <w:t xml:space="preserve">раясь на литературный источник, </w:t>
      </w:r>
      <w:r w:rsidRPr="00F36F2F">
        <w:rPr>
          <w:rFonts w:ascii="Times New Roman" w:hAnsi="Times New Roman" w:cs="Times New Roman"/>
          <w:sz w:val="24"/>
          <w:szCs w:val="24"/>
        </w:rPr>
        <w:t>добывать и вычленять информацию на каждом уроке, аргументировать свой ответ,  проводить постоянный мониторинг понимания прочитанного. Если мы систематически и целенаправленно будем использовать методические приемы в работе над развитием чтения,   то    сформируем читательскую самостоятельность  школьников, а  ценность книги и чтения  снова станет   неоспоримой.</w:t>
      </w:r>
      <w:r w:rsidR="005E6D8C" w:rsidRPr="005E6D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4FA" w:rsidRPr="00427BE2" w:rsidRDefault="00DA04FA" w:rsidP="00DA04FA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6D31" w:rsidRDefault="002F6D31" w:rsidP="0095706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0AD4" w:rsidRDefault="00DC0AD4" w:rsidP="00C627B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D8C" w:rsidRDefault="005E6D8C" w:rsidP="00C627B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E534D" w:rsidRPr="00CE534D" w:rsidRDefault="00CE534D" w:rsidP="00CE534D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53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Список литературы.</w:t>
      </w:r>
    </w:p>
    <w:p w:rsidR="006F687B" w:rsidRPr="006F687B" w:rsidRDefault="006A083B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6F687B" w:rsidRPr="006F687B">
          <w:rPr>
            <w:rStyle w:val="a6"/>
            <w:rFonts w:ascii="Times New Roman" w:hAnsi="Times New Roman" w:cs="Times New Roman"/>
            <w:sz w:val="24"/>
            <w:szCs w:val="24"/>
          </w:rPr>
          <w:t>http://pedagogic.ru/books/item/f00/s00/z0000039/st005.shtml?ysclid=llb9m6bwg7648870644</w:t>
        </w:r>
      </w:hyperlink>
    </w:p>
    <w:p w:rsidR="006F687B" w:rsidRDefault="006F687B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5135">
        <w:rPr>
          <w:rFonts w:ascii="Times New Roman" w:hAnsi="Times New Roman" w:cs="Times New Roman"/>
          <w:sz w:val="24"/>
          <w:szCs w:val="24"/>
        </w:rPr>
        <w:t>Образовательная система «Школа 2100». Педагогика здравого смысла / под ред. А. А. Леонт</w:t>
      </w:r>
      <w:r w:rsidR="00AD4C4E">
        <w:rPr>
          <w:rFonts w:ascii="Times New Roman" w:hAnsi="Times New Roman" w:cs="Times New Roman"/>
          <w:sz w:val="24"/>
          <w:szCs w:val="24"/>
        </w:rPr>
        <w:t xml:space="preserve">ьева. М.: Баласс, 2003. </w:t>
      </w:r>
    </w:p>
    <w:p w:rsidR="006F687B" w:rsidRPr="000927CC" w:rsidRDefault="006F687B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27CC">
        <w:rPr>
          <w:rFonts w:ascii="Times New Roman" w:hAnsi="Times New Roman" w:cs="Times New Roman"/>
          <w:sz w:val="24"/>
          <w:szCs w:val="24"/>
        </w:rPr>
        <w:t>К. Д. Ушинский</w:t>
      </w:r>
    </w:p>
    <w:p w:rsidR="006F687B" w:rsidRDefault="006F687B" w:rsidP="00AD4C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27CC">
        <w:rPr>
          <w:rFonts w:ascii="Times New Roman" w:hAnsi="Times New Roman" w:cs="Times New Roman"/>
          <w:sz w:val="24"/>
          <w:szCs w:val="24"/>
        </w:rPr>
        <w:t>Сметанникова</w:t>
      </w:r>
      <w:r w:rsidR="00AD4C4E" w:rsidRPr="00AD4C4E">
        <w:rPr>
          <w:rFonts w:ascii="Times New Roman" w:hAnsi="Times New Roman" w:cs="Times New Roman"/>
          <w:sz w:val="24"/>
          <w:szCs w:val="24"/>
        </w:rPr>
        <w:t xml:space="preserve"> </w:t>
      </w:r>
      <w:r w:rsidR="00AD4C4E" w:rsidRPr="000927CC">
        <w:rPr>
          <w:rFonts w:ascii="Times New Roman" w:hAnsi="Times New Roman" w:cs="Times New Roman"/>
          <w:sz w:val="24"/>
          <w:szCs w:val="24"/>
        </w:rPr>
        <w:t>Н.Н.</w:t>
      </w:r>
      <w:r w:rsidRPr="000927CC">
        <w:rPr>
          <w:rFonts w:ascii="Times New Roman" w:hAnsi="Times New Roman" w:cs="Times New Roman"/>
          <w:sz w:val="24"/>
          <w:szCs w:val="24"/>
        </w:rPr>
        <w:t xml:space="preserve"> </w:t>
      </w:r>
      <w:r w:rsidR="00AD4C4E" w:rsidRPr="000927CC">
        <w:rPr>
          <w:rFonts w:ascii="Times New Roman" w:hAnsi="Times New Roman" w:cs="Times New Roman"/>
          <w:sz w:val="24"/>
          <w:szCs w:val="24"/>
        </w:rPr>
        <w:t>Обучение стратегиям чтения в 5-9 классах: как реализовать ФГОС</w:t>
      </w:r>
      <w:r w:rsidR="00AD4C4E">
        <w:rPr>
          <w:rFonts w:ascii="Times New Roman" w:hAnsi="Times New Roman" w:cs="Times New Roman"/>
          <w:sz w:val="24"/>
          <w:szCs w:val="24"/>
        </w:rPr>
        <w:t>.</w:t>
      </w:r>
      <w:r w:rsidR="00AD4C4E" w:rsidRPr="000927CC">
        <w:rPr>
          <w:rFonts w:ascii="Times New Roman" w:hAnsi="Times New Roman" w:cs="Times New Roman"/>
          <w:sz w:val="24"/>
          <w:szCs w:val="24"/>
        </w:rPr>
        <w:t xml:space="preserve"> </w:t>
      </w:r>
      <w:r w:rsidR="00AD4C4E">
        <w:rPr>
          <w:rFonts w:ascii="Times New Roman" w:hAnsi="Times New Roman" w:cs="Times New Roman"/>
          <w:sz w:val="24"/>
          <w:szCs w:val="24"/>
        </w:rPr>
        <w:t>Пособие для учителя. М.: Просвещение, 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87B" w:rsidRDefault="00CE534D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>Анисимова Л.М. Формирование чит</w:t>
      </w:r>
      <w:r w:rsidR="00AD4C4E">
        <w:rPr>
          <w:rFonts w:ascii="Times New Roman" w:hAnsi="Times New Roman" w:cs="Times New Roman"/>
          <w:noProof/>
          <w:sz w:val="24"/>
          <w:szCs w:val="24"/>
          <w:lang w:eastAsia="ru-RU"/>
        </w:rPr>
        <w:t>ательской компетентности., 2013</w:t>
      </w: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6F687B" w:rsidRDefault="00CE534D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Примерная основная образовательная программа образовательного учреждения (основная школа). Сост. Е.С. Савинов. </w:t>
      </w:r>
      <w:r w:rsidR="00AD4C4E">
        <w:rPr>
          <w:rFonts w:ascii="Times New Roman" w:hAnsi="Times New Roman" w:cs="Times New Roman"/>
          <w:noProof/>
          <w:sz w:val="24"/>
          <w:szCs w:val="24"/>
          <w:lang w:eastAsia="ru-RU"/>
        </w:rPr>
        <w:t>– М.: Просвещение, 2011</w:t>
      </w: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C0AD4" w:rsidRDefault="00CE534D" w:rsidP="006F687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687B">
        <w:rPr>
          <w:rFonts w:ascii="Times New Roman" w:hAnsi="Times New Roman" w:cs="Times New Roman"/>
          <w:noProof/>
          <w:sz w:val="24"/>
          <w:szCs w:val="24"/>
          <w:lang w:eastAsia="ru-RU"/>
        </w:rPr>
        <w:t>Ривкин, Е.Ю. Внеурочная деятельность. Лекция 4 /Е.Ю. Ривкин // Управление современной школой. Завуч. – 2013. – №3. – с.100-109.</w:t>
      </w:r>
    </w:p>
    <w:p w:rsidR="00DC0AD4" w:rsidRDefault="00AD4C4E" w:rsidP="00AD4C4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4C4E">
        <w:rPr>
          <w:rFonts w:ascii="Times New Roman" w:hAnsi="Times New Roman" w:cs="Times New Roman"/>
          <w:sz w:val="24"/>
          <w:szCs w:val="24"/>
        </w:rPr>
        <w:t xml:space="preserve">Федоров В.В., Богомазов С.В., Гончарук С.Ю. и др. Формирование функциональной грамотности. Сборник задач по русскому языку для 8 – 11 классов. </w:t>
      </w:r>
      <w:r>
        <w:rPr>
          <w:rFonts w:ascii="Times New Roman" w:hAnsi="Times New Roman" w:cs="Times New Roman"/>
          <w:sz w:val="24"/>
          <w:szCs w:val="24"/>
        </w:rPr>
        <w:t>М.: Просвещение, 2018.</w:t>
      </w:r>
    </w:p>
    <w:p w:rsidR="00A46BF7" w:rsidRPr="000C336E" w:rsidRDefault="00A46BF7" w:rsidP="00C627BD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3A75" w:rsidRDefault="00A43A75" w:rsidP="00C627BD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3A75" w:rsidRDefault="00A43A75" w:rsidP="00C627BD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27BD" w:rsidRDefault="00C627BD" w:rsidP="009A62FA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27BD" w:rsidRDefault="00C627BD" w:rsidP="009A62FA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62FA" w:rsidRDefault="009A62FA" w:rsidP="009A62FA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27CC" w:rsidRDefault="000927CC" w:rsidP="00427BE2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BF7" w:rsidRDefault="00A46BF7" w:rsidP="00427BE2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BF7" w:rsidRDefault="00A46BF7" w:rsidP="00427BE2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957064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D31" w:rsidRDefault="002F6D31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D31" w:rsidRDefault="002F6D31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7CC" w:rsidRDefault="000927CC" w:rsidP="00A34063">
      <w:pPr>
        <w:spacing w:after="16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1125" w:rsidRDefault="00891125" w:rsidP="00A34063">
      <w:pPr>
        <w:ind w:firstLine="567"/>
        <w:jc w:val="both"/>
      </w:pPr>
    </w:p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p w:rsidR="00891125" w:rsidRDefault="00891125"/>
    <w:sectPr w:rsidR="0089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AED"/>
    <w:multiLevelType w:val="hybridMultilevel"/>
    <w:tmpl w:val="9E104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C4BB0"/>
    <w:multiLevelType w:val="hybridMultilevel"/>
    <w:tmpl w:val="A434CBC0"/>
    <w:lvl w:ilvl="0" w:tplc="0C52E7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DBC78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BEB3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38401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F4A1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923C7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2A417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E9EE7D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0B26B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18"/>
    <w:rsid w:val="00046299"/>
    <w:rsid w:val="000927CC"/>
    <w:rsid w:val="000A70AE"/>
    <w:rsid w:val="00111133"/>
    <w:rsid w:val="001527FD"/>
    <w:rsid w:val="001D5F48"/>
    <w:rsid w:val="00292E01"/>
    <w:rsid w:val="002E6059"/>
    <w:rsid w:val="002F6D31"/>
    <w:rsid w:val="00346696"/>
    <w:rsid w:val="00357ED3"/>
    <w:rsid w:val="00361C18"/>
    <w:rsid w:val="003D4E21"/>
    <w:rsid w:val="003E5684"/>
    <w:rsid w:val="00427BE2"/>
    <w:rsid w:val="00430F68"/>
    <w:rsid w:val="004D79FD"/>
    <w:rsid w:val="004F2683"/>
    <w:rsid w:val="00515ECD"/>
    <w:rsid w:val="005B5BBC"/>
    <w:rsid w:val="005C58C0"/>
    <w:rsid w:val="005D08ED"/>
    <w:rsid w:val="005D4DA2"/>
    <w:rsid w:val="005E6D8C"/>
    <w:rsid w:val="005F711C"/>
    <w:rsid w:val="00601D95"/>
    <w:rsid w:val="00642E4F"/>
    <w:rsid w:val="006A083B"/>
    <w:rsid w:val="006F687B"/>
    <w:rsid w:val="00777AAD"/>
    <w:rsid w:val="00784759"/>
    <w:rsid w:val="007B6D29"/>
    <w:rsid w:val="007D17DE"/>
    <w:rsid w:val="007F1816"/>
    <w:rsid w:val="007F2645"/>
    <w:rsid w:val="007F3DC4"/>
    <w:rsid w:val="00830FC8"/>
    <w:rsid w:val="00891125"/>
    <w:rsid w:val="008A1575"/>
    <w:rsid w:val="00911316"/>
    <w:rsid w:val="00937293"/>
    <w:rsid w:val="00957064"/>
    <w:rsid w:val="00971C2C"/>
    <w:rsid w:val="00982E85"/>
    <w:rsid w:val="009A62FA"/>
    <w:rsid w:val="009B5135"/>
    <w:rsid w:val="00A212DA"/>
    <w:rsid w:val="00A34063"/>
    <w:rsid w:val="00A43A75"/>
    <w:rsid w:val="00A46BF7"/>
    <w:rsid w:val="00AD4C4E"/>
    <w:rsid w:val="00AF0A76"/>
    <w:rsid w:val="00B32B48"/>
    <w:rsid w:val="00B41263"/>
    <w:rsid w:val="00B7001B"/>
    <w:rsid w:val="00B941D5"/>
    <w:rsid w:val="00BF3DFB"/>
    <w:rsid w:val="00C04850"/>
    <w:rsid w:val="00C627BC"/>
    <w:rsid w:val="00C627BD"/>
    <w:rsid w:val="00CC26E5"/>
    <w:rsid w:val="00CC2E40"/>
    <w:rsid w:val="00CE534D"/>
    <w:rsid w:val="00DA04FA"/>
    <w:rsid w:val="00DC0AD4"/>
    <w:rsid w:val="00DE11AE"/>
    <w:rsid w:val="00E74576"/>
    <w:rsid w:val="00ED6E1D"/>
    <w:rsid w:val="00F13E19"/>
    <w:rsid w:val="00FA26AF"/>
    <w:rsid w:val="00FC791B"/>
    <w:rsid w:val="00FD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30F6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911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112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1D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43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30F6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911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112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1D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43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8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pedagogic.ru/books/item/f00/s00/z0000039/st005.shtml?ysclid=llb9m6bwg764887064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3005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 gggg</dc:creator>
  <cp:lastModifiedBy>eee gggg</cp:lastModifiedBy>
  <cp:revision>2</cp:revision>
  <dcterms:created xsi:type="dcterms:W3CDTF">2024-01-14T21:16:00Z</dcterms:created>
  <dcterms:modified xsi:type="dcterms:W3CDTF">2024-01-14T21:16:00Z</dcterms:modified>
</cp:coreProperties>
</file>