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FF0" w:rsidRDefault="00166FF0" w:rsidP="002C01B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</w:p>
    <w:p w:rsidR="0072069B" w:rsidRDefault="0072069B" w:rsidP="009D66BD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</w:t>
      </w:r>
      <w:r w:rsidR="005764F2">
        <w:rPr>
          <w:b/>
          <w:sz w:val="28"/>
          <w:szCs w:val="28"/>
        </w:rPr>
        <w:t>исание представляемого опыта</w:t>
      </w:r>
    </w:p>
    <w:p w:rsidR="0072069B" w:rsidRDefault="0072069B" w:rsidP="009D66B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35913" w:rsidRPr="009D66BD" w:rsidRDefault="00535913" w:rsidP="0053591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Арт-мастерская «Изготовление с</w:t>
      </w:r>
      <w:r w:rsidR="00F75CDB">
        <w:rPr>
          <w:b/>
          <w:sz w:val="28"/>
          <w:szCs w:val="28"/>
        </w:rPr>
        <w:t>увенирных</w:t>
      </w:r>
      <w:r>
        <w:rPr>
          <w:b/>
          <w:sz w:val="28"/>
          <w:szCs w:val="28"/>
        </w:rPr>
        <w:t xml:space="preserve"> магнитов в стиле Мезенской росписи</w:t>
      </w:r>
      <w:r w:rsidRPr="009D66BD">
        <w:rPr>
          <w:b/>
          <w:sz w:val="28"/>
          <w:szCs w:val="28"/>
        </w:rPr>
        <w:t>»</w:t>
      </w:r>
    </w:p>
    <w:p w:rsidR="009D66BD" w:rsidRDefault="009D66BD" w:rsidP="009D66BD">
      <w:pPr>
        <w:pStyle w:val="a3"/>
        <w:spacing w:before="0" w:beforeAutospacing="0" w:after="0" w:afterAutospacing="0"/>
        <w:rPr>
          <w:sz w:val="28"/>
          <w:szCs w:val="28"/>
        </w:rPr>
      </w:pPr>
    </w:p>
    <w:tbl>
      <w:tblPr>
        <w:tblpPr w:leftFromText="181" w:rightFromText="181" w:vertAnchor="text" w:horzAnchor="margin" w:tblpY="1"/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6294"/>
      </w:tblGrid>
      <w:tr w:rsidR="00535913" w:rsidRPr="00D76170" w:rsidTr="00535913">
        <w:trPr>
          <w:trHeight w:val="372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6294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Инклюзивная арт-мастерская</w:t>
            </w:r>
          </w:p>
        </w:tc>
      </w:tr>
      <w:tr w:rsidR="00535913" w:rsidRPr="00D76170" w:rsidTr="00535913">
        <w:trPr>
          <w:trHeight w:val="432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Краткое описание сути работы и доступных результатов</w:t>
            </w:r>
          </w:p>
        </w:tc>
        <w:tc>
          <w:tcPr>
            <w:tcW w:w="6294" w:type="dxa"/>
          </w:tcPr>
          <w:p w:rsidR="00535913" w:rsidRPr="00D76170" w:rsidRDefault="00F75CDB" w:rsidP="00D761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арт-мастерской</w:t>
            </w:r>
            <w:r w:rsidR="00535913"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построен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535913"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следующему алгоритму:</w:t>
            </w:r>
          </w:p>
          <w:p w:rsidR="00535913" w:rsidRPr="00D76170" w:rsidRDefault="00535913" w:rsidP="00D7617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Исторический аспект</w:t>
            </w:r>
            <w:r w:rsidR="00C23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913" w:rsidRPr="00D76170" w:rsidRDefault="00535913" w:rsidP="00D7617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Связь с современностью</w:t>
            </w:r>
            <w:r w:rsidR="00C23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913" w:rsidRPr="00D76170" w:rsidRDefault="00535913" w:rsidP="00D7617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Освоение основных технологических приемов </w:t>
            </w:r>
            <w:r w:rsidR="00F75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Мезенской росписи</w:t>
            </w:r>
            <w:r w:rsidR="00C23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913" w:rsidRPr="00D76170" w:rsidRDefault="00535913" w:rsidP="00D7617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творческих индивидуальных работ</w:t>
            </w:r>
            <w:r w:rsidR="00C23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913" w:rsidRPr="00D76170" w:rsidRDefault="00535913" w:rsidP="00D7617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Рефлексия</w:t>
            </w:r>
            <w:r w:rsidR="00C23E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535913" w:rsidRPr="00D76170" w:rsidRDefault="00F75CDB" w:rsidP="00F75C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 – творческая работа, поскольку арт-мастерская предполагает</w:t>
            </w:r>
            <w:r w:rsidR="00535913"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сувенирных магнитов, </w:t>
            </w:r>
            <w:r w:rsidR="00535913" w:rsidRPr="00D76170">
              <w:rPr>
                <w:rFonts w:ascii="Times New Roman" w:hAnsi="Times New Roman" w:cs="Times New Roman"/>
                <w:sz w:val="28"/>
                <w:szCs w:val="28"/>
              </w:rPr>
              <w:t>украшенн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М</w:t>
            </w:r>
            <w:r w:rsidR="00535913" w:rsidRPr="00D76170">
              <w:rPr>
                <w:rFonts w:ascii="Times New Roman" w:hAnsi="Times New Roman" w:cs="Times New Roman"/>
                <w:sz w:val="28"/>
                <w:szCs w:val="28"/>
              </w:rPr>
              <w:t>езенской росписью.</w:t>
            </w:r>
          </w:p>
        </w:tc>
      </w:tr>
      <w:tr w:rsidR="00535913" w:rsidRPr="00D76170" w:rsidTr="00535913">
        <w:trPr>
          <w:trHeight w:val="420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6294" w:type="dxa"/>
          </w:tcPr>
          <w:p w:rsidR="00535913" w:rsidRPr="00D76170" w:rsidRDefault="00535913" w:rsidP="00F75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интереса к прикладному искусству средствами народной </w:t>
            </w:r>
            <w:r w:rsidR="00F75CD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езенской росписи.</w:t>
            </w:r>
          </w:p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535913" w:rsidRPr="00F75CDB" w:rsidRDefault="00F75CDB" w:rsidP="00F75CDB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CDB">
              <w:rPr>
                <w:rFonts w:ascii="Times New Roman" w:hAnsi="Times New Roman" w:cs="Times New Roman"/>
                <w:sz w:val="28"/>
                <w:szCs w:val="28"/>
              </w:rPr>
              <w:t>Познакомить с основными элементами М</w:t>
            </w:r>
            <w:r w:rsidR="00535913" w:rsidRPr="00F75CDB">
              <w:rPr>
                <w:rFonts w:ascii="Times New Roman" w:hAnsi="Times New Roman" w:cs="Times New Roman"/>
                <w:sz w:val="28"/>
                <w:szCs w:val="28"/>
              </w:rPr>
              <w:t>езенской росписи.</w:t>
            </w:r>
          </w:p>
          <w:p w:rsidR="00535913" w:rsidRPr="00F75CDB" w:rsidRDefault="00F75CDB" w:rsidP="00F75CDB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CDB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Содействовать освоению на практике </w:t>
            </w:r>
            <w:r w:rsidR="00535913" w:rsidRPr="00F75CDB">
              <w:rPr>
                <w:rFonts w:ascii="Times New Roman" w:hAnsi="Times New Roman" w:cs="Times New Roman"/>
                <w:sz w:val="28"/>
                <w:szCs w:val="28"/>
              </w:rPr>
              <w:t xml:space="preserve">основных </w:t>
            </w:r>
            <w:r w:rsidRPr="00F75CDB">
              <w:rPr>
                <w:rFonts w:ascii="Times New Roman" w:hAnsi="Times New Roman" w:cs="Times New Roman"/>
                <w:sz w:val="28"/>
                <w:szCs w:val="28"/>
              </w:rPr>
              <w:t>элементов М</w:t>
            </w:r>
            <w:r w:rsidR="00535913" w:rsidRPr="00F75CDB">
              <w:rPr>
                <w:rFonts w:ascii="Times New Roman" w:hAnsi="Times New Roman" w:cs="Times New Roman"/>
                <w:sz w:val="28"/>
                <w:szCs w:val="28"/>
              </w:rPr>
              <w:t>езенской росписи.</w:t>
            </w:r>
          </w:p>
          <w:p w:rsidR="00535913" w:rsidRPr="00F75CDB" w:rsidRDefault="00F75CDB" w:rsidP="00F75CDB">
            <w:pPr>
              <w:pStyle w:val="a6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CDB">
              <w:rPr>
                <w:rFonts w:ascii="Times New Roman" w:hAnsi="Times New Roman" w:cs="Times New Roman"/>
                <w:sz w:val="28"/>
                <w:szCs w:val="28"/>
              </w:rPr>
              <w:t>Воспитывать</w:t>
            </w:r>
            <w:r w:rsidR="00535913" w:rsidRPr="00F75CDB">
              <w:rPr>
                <w:rFonts w:ascii="Times New Roman" w:hAnsi="Times New Roman" w:cs="Times New Roman"/>
                <w:sz w:val="28"/>
                <w:szCs w:val="28"/>
              </w:rPr>
              <w:t xml:space="preserve"> интерес к наро</w:t>
            </w:r>
            <w:r w:rsidRPr="00F75CDB">
              <w:rPr>
                <w:rFonts w:ascii="Times New Roman" w:hAnsi="Times New Roman" w:cs="Times New Roman"/>
                <w:sz w:val="28"/>
                <w:szCs w:val="28"/>
              </w:rPr>
              <w:t>дному искусству, ответственность</w:t>
            </w:r>
            <w:r w:rsidR="00535913" w:rsidRPr="00F75CDB">
              <w:rPr>
                <w:rFonts w:ascii="Times New Roman" w:hAnsi="Times New Roman" w:cs="Times New Roman"/>
                <w:sz w:val="28"/>
                <w:szCs w:val="28"/>
              </w:rPr>
              <w:t xml:space="preserve"> за сохранение и развитие традиций народного северного искусства.</w:t>
            </w:r>
          </w:p>
        </w:tc>
      </w:tr>
      <w:tr w:rsidR="00535913" w:rsidRPr="00D76170" w:rsidTr="00535913">
        <w:trPr>
          <w:trHeight w:val="432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6294" w:type="dxa"/>
          </w:tcPr>
          <w:p w:rsidR="00F75CDB" w:rsidRPr="00927387" w:rsidRDefault="00F75CDB" w:rsidP="00F75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387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927387">
              <w:rPr>
                <w:rFonts w:ascii="Times New Roman" w:hAnsi="Times New Roman" w:cs="Times New Roman"/>
                <w:sz w:val="28"/>
                <w:szCs w:val="28"/>
              </w:rPr>
              <w:t>-9 классов (</w:t>
            </w:r>
            <w:proofErr w:type="spellStart"/>
            <w:r w:rsidRPr="00927387">
              <w:rPr>
                <w:rFonts w:ascii="Times New Roman" w:hAnsi="Times New Roman" w:cs="Times New Roman"/>
                <w:sz w:val="28"/>
                <w:szCs w:val="28"/>
              </w:rPr>
              <w:t>нейротипичные</w:t>
            </w:r>
            <w:proofErr w:type="spellEnd"/>
            <w:r w:rsidRPr="00927387">
              <w:rPr>
                <w:rFonts w:ascii="Times New Roman" w:hAnsi="Times New Roman" w:cs="Times New Roman"/>
                <w:sz w:val="28"/>
                <w:szCs w:val="28"/>
              </w:rPr>
              <w:t xml:space="preserve"> и с нарушениями слуха, ЗПР, ТНР).</w:t>
            </w:r>
          </w:p>
          <w:p w:rsidR="00F75CDB" w:rsidRPr="00927387" w:rsidRDefault="00F75CDB" w:rsidP="00F75C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7387">
              <w:rPr>
                <w:rFonts w:ascii="Times New Roman" w:hAnsi="Times New Roman" w:cs="Times New Roman"/>
                <w:sz w:val="28"/>
                <w:szCs w:val="28"/>
              </w:rPr>
              <w:t>Педагоги, работающие с детьми с ОВЗ.</w:t>
            </w:r>
          </w:p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913" w:rsidRPr="00D76170" w:rsidTr="00F75CDB">
        <w:trPr>
          <w:trHeight w:val="4243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Обоснование актуальности опыта</w:t>
            </w:r>
          </w:p>
        </w:tc>
        <w:tc>
          <w:tcPr>
            <w:tcW w:w="6294" w:type="dxa"/>
          </w:tcPr>
          <w:p w:rsidR="00535913" w:rsidRDefault="00535913" w:rsidP="00F75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Наше время характеризуется особым вниманием к формированию разносторонне развитой личности. </w:t>
            </w:r>
            <w:r w:rsidRPr="00D76170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системы образования определяется социальной и практической значимостью, задачами формирования активно-созидающей, творческой личности, способной к саморазвитию, самосовершенствованию, 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творчеству.</w:t>
            </w:r>
          </w:p>
          <w:p w:rsidR="00F75CDB" w:rsidRDefault="00F75CDB" w:rsidP="00F75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Мезенская роспись – уникальное наследие северных территорий нашей страны. </w:t>
            </w:r>
          </w:p>
          <w:p w:rsidR="00A40C73" w:rsidRDefault="00A40C73" w:rsidP="00A40C73">
            <w:pPr>
              <w:spacing w:after="0" w:line="240" w:lineRule="auto"/>
              <w:jc w:val="both"/>
              <w:textAlignment w:val="baseline"/>
              <w:outlineLvl w:val="1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23E37">
              <w:rPr>
                <w:rStyle w:val="a5"/>
                <w:rFonts w:ascii="Times New Roman" w:hAnsi="Times New Roman" w:cs="Times New Roman"/>
                <w:b w:val="0"/>
                <w:color w:val="191919"/>
                <w:sz w:val="28"/>
                <w:szCs w:val="28"/>
                <w:shd w:val="clear" w:color="auto" w:fill="FFFFFF"/>
              </w:rPr>
              <w:t>В Мезенской росписи минимален используемый набор материалов и инструментов.</w:t>
            </w:r>
            <w:r w:rsidRPr="00D76170">
              <w:rPr>
                <w:rStyle w:val="a5"/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 xml:space="preserve"> 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Прежде всего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это свой самобытный орнамент.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притягивает и завораживает, не смотря на свою кажущуюся простоту. А предметы, расписанные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езенской росписью, как будто светятся изнутри, источая добро и мудрость предков. Каждая деталь орнамента мезенской росписи глубоко символична. Каждый квадратик и ромбик, листик и веточка, зверь или птица — находятся именно в том месте, где они и должны быть, чтобы поведать нам рассказ леса, ветра.</w:t>
            </w:r>
            <w:r w:rsidRPr="00D76170">
              <w:rPr>
                <w:rStyle w:val="a5"/>
                <w:rFonts w:ascii="Times New Roman" w:hAnsi="Times New Roman" w:cs="Times New Roman"/>
                <w:color w:val="191919"/>
                <w:sz w:val="28"/>
                <w:szCs w:val="28"/>
                <w:shd w:val="clear" w:color="auto" w:fill="FFFFFF"/>
              </w:rPr>
              <w:t xml:space="preserve"> 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Роспись наносится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негрунтованное дерево 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двумя цветами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D7617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красным и черным.</w:t>
            </w:r>
          </w:p>
          <w:p w:rsidR="00F75CDB" w:rsidRPr="00D76170" w:rsidRDefault="00F75CDB" w:rsidP="00F75C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Данный вид росписи обладает большим потенциалом в работе как с детьми, так и с подростками, взрослыми.</w:t>
            </w:r>
          </w:p>
        </w:tc>
      </w:tr>
      <w:tr w:rsidR="00535913" w:rsidRPr="00D76170" w:rsidTr="00535913">
        <w:trPr>
          <w:trHeight w:val="420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Обоснование выбранного формата представленного опыта </w:t>
            </w:r>
          </w:p>
        </w:tc>
        <w:tc>
          <w:tcPr>
            <w:tcW w:w="6294" w:type="dxa"/>
          </w:tcPr>
          <w:p w:rsidR="00535913" w:rsidRPr="00F75CDB" w:rsidRDefault="00535913" w:rsidP="00630B2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5CD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Арт-мастерская</w:t>
            </w:r>
            <w:r w:rsidRPr="00F75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</w:t>
            </w:r>
            <w:r w:rsidR="00F75CDB" w:rsidRPr="00F75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5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особая форма мастер-класса и форма обмена опытом, которая основана на</w:t>
            </w:r>
            <w:r w:rsidR="00F75CDB" w:rsidRPr="00F75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5CD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практических</w:t>
            </w:r>
            <w:r w:rsidR="00F75CDB" w:rsidRPr="00F75CDB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75C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действиях показа и демонстрации творческого решения определенной познавательной и проблемной педагогической задачи.</w:t>
            </w: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Описание механизма реализации представляемого опыта</w:t>
            </w:r>
          </w:p>
        </w:tc>
        <w:tc>
          <w:tcPr>
            <w:tcW w:w="6294" w:type="dxa"/>
          </w:tcPr>
          <w:p w:rsidR="00535913" w:rsidRPr="00D76170" w:rsidRDefault="00630B28" w:rsidP="00630B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Представляемый опыт в ЦВР «Академический» и на мероприятиях организаций-партнеров используется в качестве материала для проведения мастер-классов, детско-родительских занятий, досуговых мероприятий, родительских собраний по темам, связанных с использованием элементов арт-терапии в педагогическом процессе. </w:t>
            </w: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Описание представленных методик, приемов, форм</w:t>
            </w:r>
          </w:p>
        </w:tc>
        <w:tc>
          <w:tcPr>
            <w:tcW w:w="6294" w:type="dxa"/>
          </w:tcPr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При проведении арт-мастерской используются следующие </w:t>
            </w: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методы: 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- словесный (рассказ, беседа об истории возникновения мезенской росписи);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наглядные (использование раздаточного материала с изображением солярных знаков, демонстрация образцов готовых изделий, наглядный показ действий при работе над росписью);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- практический (моделирование и выполнение росписи на деревянном изделии необходимыми материалами).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>Приемы: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ситуации успеха, оценка работы интонацией, комментарий и анализ, различные творческие виды заданий.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организации: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A3843">
              <w:rPr>
                <w:rFonts w:ascii="Times New Roman" w:hAnsi="Times New Roman" w:cs="Times New Roman"/>
                <w:sz w:val="28"/>
                <w:szCs w:val="28"/>
              </w:rPr>
              <w:t>фронтальная: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работа педагога со всеми одновременно – беседа, диалог, показ, объяснение, демонстрация готовых изделий с мезенской росписью;</w:t>
            </w:r>
          </w:p>
          <w:p w:rsidR="00535913" w:rsidRPr="00D76170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A3843">
              <w:rPr>
                <w:rFonts w:ascii="Times New Roman" w:hAnsi="Times New Roman" w:cs="Times New Roman"/>
                <w:sz w:val="28"/>
                <w:szCs w:val="28"/>
              </w:rPr>
              <w:t>групповая: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практические задания выполняются таким образом, чтобы был виден успех каждого в группе; группа педагогов может выполнять одинаковые задания, но предусмотрены </w:t>
            </w:r>
            <w:proofErr w:type="spellStart"/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разноуровневые</w:t>
            </w:r>
            <w:proofErr w:type="spellEnd"/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задания;</w:t>
            </w:r>
          </w:p>
          <w:p w:rsidR="00535913" w:rsidRDefault="00535913" w:rsidP="004A38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4A3843">
              <w:rPr>
                <w:rFonts w:ascii="Times New Roman" w:hAnsi="Times New Roman" w:cs="Times New Roman"/>
                <w:sz w:val="28"/>
                <w:szCs w:val="28"/>
              </w:rPr>
              <w:t>индивидуальная: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каждым для более качественной отработки отдельных навыков.</w:t>
            </w:r>
          </w:p>
          <w:p w:rsidR="00C23E37" w:rsidRPr="00D76170" w:rsidRDefault="00C23E37" w:rsidP="00C23E37">
            <w:p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D761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Материа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лы и оборудование</w:t>
            </w:r>
            <w:r w:rsidRPr="00D76170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</w:p>
          <w:p w:rsidR="00C23E37" w:rsidRPr="00B91536" w:rsidRDefault="00C23E37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заготовки деревянных изделий (с приклеенными с обратной стороны плоскими магнитами),</w:t>
            </w:r>
          </w:p>
          <w:p w:rsidR="00C23E37" w:rsidRPr="00B91536" w:rsidRDefault="00C23E37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кисти (или красные фломастеры)</w:t>
            </w:r>
          </w:p>
          <w:p w:rsidR="00C23E37" w:rsidRPr="00B91536" w:rsidRDefault="00C23E37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темпера, акриловые краски (красного, черного цвета и золото),</w:t>
            </w:r>
          </w:p>
          <w:p w:rsidR="00C23E37" w:rsidRPr="00B91536" w:rsidRDefault="00C23E37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декоративные контуры,</w:t>
            </w:r>
          </w:p>
          <w:p w:rsidR="00C23E37" w:rsidRPr="00B91536" w:rsidRDefault="00C23E37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черные </w:t>
            </w:r>
            <w:proofErr w:type="spellStart"/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гелевые</w:t>
            </w:r>
            <w:proofErr w:type="spellEnd"/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ручки;</w:t>
            </w:r>
          </w:p>
          <w:p w:rsidR="00B91536" w:rsidRPr="00B91536" w:rsidRDefault="00B91536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презентация «Мезенская роспись» (</w:t>
            </w:r>
            <w:r w:rsidR="00A40C73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демонстрируется на ноутбуке или </w:t>
            </w: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 распечатанном виде)</w:t>
            </w:r>
            <w:r w:rsidR="0023622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; доступна по ссылке </w:t>
            </w:r>
            <w:hyperlink r:id="rId5" w:history="1">
              <w:r w:rsidR="0023622C" w:rsidRPr="00A7280D">
                <w:rPr>
                  <w:rStyle w:val="a9"/>
                  <w:rFonts w:ascii="Times New Roman" w:eastAsia="Times New Roman" w:hAnsi="Times New Roman" w:cs="Times New Roman"/>
                  <w:bCs/>
                  <w:sz w:val="28"/>
                  <w:szCs w:val="28"/>
                  <w:bdr w:val="none" w:sz="0" w:space="0" w:color="auto" w:frame="1"/>
                  <w:lang w:eastAsia="ru-RU"/>
                </w:rPr>
                <w:t>https://cloud.mail.ru/public/Frjj/Tpn323nwy</w:t>
              </w:r>
            </w:hyperlink>
            <w:r w:rsidR="0023622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C23E37" w:rsidRPr="00B91536" w:rsidRDefault="00C23E37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комплект раздаточного материала «Мезенская роспись»</w:t>
            </w:r>
            <w:r w:rsidR="00B91536"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B91536" w:rsidRPr="00B91536" w:rsidRDefault="00B91536" w:rsidP="00B91536">
            <w:pPr>
              <w:pStyle w:val="a6"/>
              <w:numPr>
                <w:ilvl w:val="0"/>
                <w:numId w:val="13"/>
              </w:numPr>
              <w:spacing w:after="0" w:line="240" w:lineRule="auto"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9153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образцы работ, выполненные в рассматриваемом стиле.</w:t>
            </w:r>
          </w:p>
          <w:p w:rsidR="004A3843" w:rsidRPr="00D76170" w:rsidRDefault="004A3843" w:rsidP="004B796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арт-мастерской используются комбинированные </w:t>
            </w:r>
            <w:r w:rsidRPr="004A3843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участниками: мини-лекция, практикум, основанный на элементах Мезенской росписи. См. развернутый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 мастер-класса под таблицей.</w:t>
            </w:r>
          </w:p>
        </w:tc>
      </w:tr>
      <w:tr w:rsidR="00535913" w:rsidRPr="00D76170" w:rsidTr="00820941">
        <w:trPr>
          <w:trHeight w:val="1975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Результаты (количественные и качественные)</w:t>
            </w:r>
          </w:p>
        </w:tc>
        <w:tc>
          <w:tcPr>
            <w:tcW w:w="6294" w:type="dxa"/>
          </w:tcPr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sz w:val="28"/>
                <w:szCs w:val="28"/>
              </w:rPr>
              <w:t xml:space="preserve">Качественные показатели результативности мастер-класса выражаются в: </w:t>
            </w:r>
            <w:r w:rsidRPr="00D76170">
              <w:rPr>
                <w:color w:val="010101"/>
                <w:sz w:val="28"/>
                <w:szCs w:val="28"/>
              </w:rPr>
              <w:t xml:space="preserve"> 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color w:val="010101"/>
                <w:sz w:val="28"/>
                <w:szCs w:val="28"/>
              </w:rPr>
              <w:t xml:space="preserve">- </w:t>
            </w:r>
            <w:proofErr w:type="spellStart"/>
            <w:r w:rsidRPr="00D76170">
              <w:rPr>
                <w:b/>
                <w:color w:val="010101"/>
                <w:sz w:val="28"/>
                <w:szCs w:val="28"/>
              </w:rPr>
              <w:t>презентативности</w:t>
            </w:r>
            <w:proofErr w:type="spellEnd"/>
            <w:r w:rsidRPr="00D76170">
              <w:rPr>
                <w:b/>
                <w:color w:val="010101"/>
                <w:sz w:val="28"/>
                <w:szCs w:val="28"/>
              </w:rPr>
              <w:t>,</w:t>
            </w:r>
            <w:r w:rsidRPr="00D76170">
              <w:rPr>
                <w:color w:val="010101"/>
                <w:sz w:val="28"/>
                <w:szCs w:val="28"/>
              </w:rPr>
              <w:t xml:space="preserve"> выраженности основной идеи, уровень ее представленности, культуре презентации, популярности идеи в педагогике, методике и практике образования.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b/>
                <w:color w:val="010101"/>
                <w:sz w:val="28"/>
                <w:szCs w:val="28"/>
              </w:rPr>
              <w:t xml:space="preserve">- прогрессивности, </w:t>
            </w:r>
            <w:r w:rsidRPr="00D76170">
              <w:rPr>
                <w:color w:val="010101"/>
                <w:sz w:val="28"/>
                <w:szCs w:val="28"/>
              </w:rPr>
              <w:t>актуальности содержания и приемов обучения, наличие новых идеей,  соответствующих тенденциям современного образования и методике обучения предмета, способность к методическому обобщению опыта.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b/>
                <w:color w:val="010101"/>
                <w:sz w:val="28"/>
                <w:szCs w:val="28"/>
              </w:rPr>
              <w:t xml:space="preserve">- </w:t>
            </w:r>
            <w:proofErr w:type="spellStart"/>
            <w:r w:rsidRPr="00D76170">
              <w:rPr>
                <w:b/>
                <w:color w:val="010101"/>
                <w:sz w:val="28"/>
                <w:szCs w:val="28"/>
              </w:rPr>
              <w:t>мотивированности</w:t>
            </w:r>
            <w:proofErr w:type="spellEnd"/>
            <w:r w:rsidRPr="00D76170">
              <w:rPr>
                <w:b/>
                <w:color w:val="010101"/>
                <w:sz w:val="28"/>
                <w:szCs w:val="28"/>
              </w:rPr>
              <w:t>,</w:t>
            </w:r>
            <w:r w:rsidRPr="00D76170">
              <w:rPr>
                <w:color w:val="010101"/>
                <w:sz w:val="28"/>
                <w:szCs w:val="28"/>
              </w:rPr>
              <w:t xml:space="preserve"> наличии приемов и условий мотивации, включения каждого в активную творческую деятельность по созданию нового продукта деятельности.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color w:val="010101"/>
                <w:sz w:val="28"/>
                <w:szCs w:val="28"/>
              </w:rPr>
              <w:t xml:space="preserve">- </w:t>
            </w:r>
            <w:r w:rsidRPr="00D76170">
              <w:rPr>
                <w:b/>
                <w:color w:val="010101"/>
                <w:sz w:val="28"/>
                <w:szCs w:val="28"/>
              </w:rPr>
              <w:t>оптимальности</w:t>
            </w:r>
            <w:r w:rsidRPr="00D76170">
              <w:rPr>
                <w:color w:val="010101"/>
                <w:sz w:val="28"/>
                <w:szCs w:val="28"/>
              </w:rPr>
              <w:t xml:space="preserve"> и достаточности используемых средств, их сочетание, связь с целью и результатом (промежуточным и конечным).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color w:val="010101"/>
                <w:sz w:val="28"/>
                <w:szCs w:val="28"/>
              </w:rPr>
              <w:t xml:space="preserve">- </w:t>
            </w:r>
            <w:r w:rsidRPr="00D76170">
              <w:rPr>
                <w:b/>
                <w:color w:val="010101"/>
                <w:sz w:val="28"/>
                <w:szCs w:val="28"/>
              </w:rPr>
              <w:t>эффективности,</w:t>
            </w:r>
            <w:r w:rsidRPr="00D76170">
              <w:rPr>
                <w:color w:val="010101"/>
                <w:sz w:val="28"/>
                <w:szCs w:val="28"/>
              </w:rPr>
              <w:t xml:space="preserve"> результативности, полученной для каждого участника мастер-класса. Каков эффект развития? Что это дает конкретно участникам? Умение адекватно проанализировать результаты своей деятельности.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color w:val="010101"/>
                <w:sz w:val="28"/>
                <w:szCs w:val="28"/>
              </w:rPr>
              <w:t xml:space="preserve">- </w:t>
            </w:r>
            <w:r w:rsidRPr="00D76170">
              <w:rPr>
                <w:b/>
                <w:color w:val="010101"/>
                <w:sz w:val="28"/>
                <w:szCs w:val="28"/>
              </w:rPr>
              <w:t>технологичности</w:t>
            </w:r>
            <w:r w:rsidR="004B7964">
              <w:rPr>
                <w:color w:val="010101"/>
                <w:sz w:val="28"/>
                <w:szCs w:val="28"/>
              </w:rPr>
              <w:t xml:space="preserve">, четкости алгоритма </w:t>
            </w:r>
            <w:r w:rsidRPr="00D76170">
              <w:rPr>
                <w:color w:val="010101"/>
                <w:sz w:val="28"/>
                <w:szCs w:val="28"/>
              </w:rPr>
              <w:t xml:space="preserve">мастер-класса (фазы, этапы, процедуры), наличие оригинальных приемов актуализации, приемов поиска и открытия, удивления, озарения, рефлексии (самоанализа, </w:t>
            </w:r>
            <w:proofErr w:type="spellStart"/>
            <w:r w:rsidRPr="00D76170">
              <w:rPr>
                <w:color w:val="010101"/>
                <w:sz w:val="28"/>
                <w:szCs w:val="28"/>
              </w:rPr>
              <w:t>самокоррекции</w:t>
            </w:r>
            <w:proofErr w:type="spellEnd"/>
            <w:r w:rsidRPr="00D76170">
              <w:rPr>
                <w:color w:val="010101"/>
                <w:sz w:val="28"/>
                <w:szCs w:val="28"/>
              </w:rPr>
              <w:t>).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color w:val="010101"/>
                <w:sz w:val="28"/>
                <w:szCs w:val="28"/>
              </w:rPr>
              <w:t xml:space="preserve">- </w:t>
            </w:r>
            <w:r w:rsidRPr="00D76170">
              <w:rPr>
                <w:b/>
                <w:color w:val="010101"/>
                <w:sz w:val="28"/>
                <w:szCs w:val="28"/>
              </w:rPr>
              <w:t>артистичности,</w:t>
            </w:r>
            <w:r w:rsidRPr="00D76170">
              <w:rPr>
                <w:color w:val="010101"/>
                <w:sz w:val="28"/>
                <w:szCs w:val="28"/>
              </w:rPr>
              <w:t xml:space="preserve"> возвышенности стиля, педагогической харизмы, способности к импровизации, степени воздействия на аудиторию, степени готовности к распространению и популяризации своего опыта.</w:t>
            </w:r>
          </w:p>
          <w:p w:rsidR="00535913" w:rsidRPr="00D76170" w:rsidRDefault="00535913" w:rsidP="004A3843">
            <w:pPr>
              <w:pStyle w:val="a3"/>
              <w:spacing w:before="0" w:beforeAutospacing="0" w:after="0" w:afterAutospacing="0"/>
              <w:jc w:val="both"/>
              <w:rPr>
                <w:color w:val="010101"/>
                <w:sz w:val="28"/>
                <w:szCs w:val="28"/>
              </w:rPr>
            </w:pPr>
            <w:r w:rsidRPr="00D76170">
              <w:rPr>
                <w:color w:val="010101"/>
                <w:sz w:val="28"/>
                <w:szCs w:val="28"/>
              </w:rPr>
              <w:t xml:space="preserve">- </w:t>
            </w:r>
            <w:r w:rsidR="004A3843">
              <w:rPr>
                <w:b/>
                <w:color w:val="010101"/>
                <w:sz w:val="28"/>
                <w:szCs w:val="28"/>
              </w:rPr>
              <w:t>общей культуре</w:t>
            </w:r>
            <w:r w:rsidRPr="00D76170">
              <w:rPr>
                <w:b/>
                <w:color w:val="010101"/>
                <w:sz w:val="28"/>
                <w:szCs w:val="28"/>
              </w:rPr>
              <w:t>,</w:t>
            </w:r>
            <w:r w:rsidRPr="00D76170">
              <w:rPr>
                <w:color w:val="010101"/>
                <w:sz w:val="28"/>
                <w:szCs w:val="28"/>
              </w:rPr>
              <w:t xml:space="preserve"> эрудиции, нестандартности мышления, стиля общения, культуры интерпретации своего опыта.</w:t>
            </w:r>
          </w:p>
          <w:p w:rsidR="00535913" w:rsidRDefault="00535913" w:rsidP="00FE68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Качественные показатели работы выражаются в постоянном обучении  педагогов района и города Опыт работы описан в статьях «Воспитание гражданской позиции учащихся на занятиях по декоративно-прикладному искусству» и </w:t>
            </w:r>
            <w:r w:rsidRPr="00D761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Пути совершенствования педагогической деятельности: от традиционных методик к современным </w:t>
            </w:r>
            <w:r w:rsidRPr="00D761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технологиям».</w:t>
            </w:r>
          </w:p>
          <w:p w:rsidR="00FE6860" w:rsidRDefault="00FE6860" w:rsidP="00FE686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успешно  представлялся много раз на различных площадках. В последний раз в рамках </w:t>
            </w:r>
            <w:r w:rsidRPr="002661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Открытой конференции, посвященной 95-летнему юбилею ЦВР «Академический»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09.11.2023 года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E6860" w:rsidRPr="00D76170" w:rsidRDefault="00FE6860" w:rsidP="00FE68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об экспертах (при наличии)</w:t>
            </w:r>
          </w:p>
        </w:tc>
        <w:tc>
          <w:tcPr>
            <w:tcW w:w="6294" w:type="dxa"/>
          </w:tcPr>
          <w:p w:rsidR="00535913" w:rsidRPr="00D76170" w:rsidRDefault="004A384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Аргументация (почему данный опыт, практика претендует на победу, в чем преимущества, уникальность, новизна)</w:t>
            </w:r>
          </w:p>
        </w:tc>
        <w:tc>
          <w:tcPr>
            <w:tcW w:w="6294" w:type="dxa"/>
          </w:tcPr>
          <w:p w:rsidR="004A3843" w:rsidRDefault="004A3843" w:rsidP="004A38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привести ряд аргументов:</w:t>
            </w:r>
          </w:p>
          <w:p w:rsidR="004A3843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Описываемый материал могут использовать как сами обучающиеся, так и педагоги.</w:t>
            </w:r>
          </w:p>
          <w:p w:rsidR="004A3843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арт-мастерской за счет предварительной работы, наличия заготовок несложное, предусмотрены варианты упрощения или, наоборот, усложнения творческой задачи.</w:t>
            </w:r>
          </w:p>
          <w:p w:rsidR="004A3843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Мезенская роспись связана непосредственно с реализацией за</w:t>
            </w:r>
            <w:r w:rsidR="00642004">
              <w:rPr>
                <w:rFonts w:ascii="Times New Roman" w:hAnsi="Times New Roman" w:cs="Times New Roman"/>
                <w:sz w:val="28"/>
                <w:szCs w:val="28"/>
              </w:rPr>
              <w:t>дачи патриотического воспитания, а также позволяет формировать у подрастающего поколения эстетический вкус.</w:t>
            </w:r>
          </w:p>
          <w:p w:rsidR="00642004" w:rsidRPr="00C23E37" w:rsidRDefault="00C23E37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3E37">
              <w:rPr>
                <w:rStyle w:val="a5"/>
                <w:rFonts w:ascii="Times New Roman" w:hAnsi="Times New Roman" w:cs="Times New Roman"/>
                <w:b w:val="0"/>
                <w:color w:val="191919"/>
                <w:sz w:val="28"/>
                <w:szCs w:val="28"/>
                <w:shd w:val="clear" w:color="auto" w:fill="FFFFFF"/>
              </w:rPr>
              <w:t xml:space="preserve">Выбор Мезенской росписи не случаен, поскольку в этой росписи минимален используемый набор материалов и инструментов. </w:t>
            </w:r>
            <w:r w:rsidR="00A40C73">
              <w:rPr>
                <w:rStyle w:val="a5"/>
                <w:rFonts w:ascii="Times New Roman" w:hAnsi="Times New Roman" w:cs="Times New Roman"/>
                <w:b w:val="0"/>
                <w:color w:val="191919"/>
                <w:sz w:val="28"/>
                <w:szCs w:val="28"/>
                <w:shd w:val="clear" w:color="auto" w:fill="FFFFFF"/>
              </w:rPr>
              <w:t>В нашем случае р</w:t>
            </w:r>
            <w:r w:rsidR="00642004" w:rsidRPr="00C23E37">
              <w:rPr>
                <w:rFonts w:ascii="Times New Roman" w:hAnsi="Times New Roman" w:cs="Times New Roman"/>
                <w:sz w:val="28"/>
                <w:szCs w:val="28"/>
              </w:rPr>
              <w:t>оспись базируется на двух цветах, что дает возможность сфокусироваться на поставленной педагогом задаче и удерживать внимание.</w:t>
            </w:r>
          </w:p>
          <w:p w:rsidR="00642004" w:rsidRDefault="00642004" w:rsidP="00642004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Творческие задания являются оптимальным выбором для работы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разноуровневой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аудиторией, что важно с позиции инклюзивного образования.</w:t>
            </w:r>
          </w:p>
          <w:p w:rsidR="004A3843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подходят для многих категорий детей и подростков с ОВЗ: нарушения слуха, ТНР, ЗПР.</w:t>
            </w:r>
          </w:p>
          <w:p w:rsidR="004A3843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может быть адаптирован для детей более младшего возраста.</w:t>
            </w:r>
          </w:p>
          <w:p w:rsidR="004A3843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участники получают памятный сувенир, что является важным эмоциональным стимулом.</w:t>
            </w:r>
          </w:p>
          <w:p w:rsidR="00535913" w:rsidRPr="00D76170" w:rsidRDefault="004A3843" w:rsidP="004A384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3843">
              <w:rPr>
                <w:rFonts w:ascii="Times New Roman" w:hAnsi="Times New Roman" w:cs="Times New Roman"/>
                <w:sz w:val="28"/>
                <w:szCs w:val="28"/>
              </w:rPr>
              <w:t>Материал представляется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4A38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профессиональными художниками, имеющими большой опыт работы в сфере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образования. Это делает арт-мастерскую максимально продуктивной</w:t>
            </w:r>
            <w:r w:rsidRPr="004A38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Фото (1-2 штуки) и другие материалы, иллюстрирующие представленный опыт)</w:t>
            </w:r>
          </w:p>
        </w:tc>
        <w:tc>
          <w:tcPr>
            <w:tcW w:w="6294" w:type="dxa"/>
          </w:tcPr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41275</wp:posOffset>
                  </wp:positionV>
                  <wp:extent cx="2858770" cy="1796415"/>
                  <wp:effectExtent l="19050" t="0" r="0" b="0"/>
                  <wp:wrapNone/>
                  <wp:docPr id="12" name="Рисунок 2" descr="C:\Users\Надежды\Desktop\правки программ Кораблевой\Лебедева Охта\image-24-11-23-02-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дежды\Desktop\правки программ Кораблевой\Лебедева Охта\image-24-11-23-02-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5913" w:rsidRDefault="00535913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761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</w:t>
            </w:r>
          </w:p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2004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42004" w:rsidRPr="00D76170" w:rsidRDefault="00642004" w:rsidP="0064200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Время, необходимое для представления опыта</w:t>
            </w:r>
            <w:r w:rsidRPr="00D7617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6294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 xml:space="preserve">30 минут </w:t>
            </w:r>
          </w:p>
        </w:tc>
      </w:tr>
      <w:tr w:rsidR="00535913" w:rsidRPr="00D76170" w:rsidTr="00535913">
        <w:trPr>
          <w:trHeight w:val="516"/>
        </w:trPr>
        <w:tc>
          <w:tcPr>
            <w:tcW w:w="3510" w:type="dxa"/>
          </w:tcPr>
          <w:p w:rsidR="00535913" w:rsidRPr="00D76170" w:rsidRDefault="00535913" w:rsidP="00D761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6170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6294" w:type="dxa"/>
          </w:tcPr>
          <w:p w:rsidR="00C23E37" w:rsidRDefault="00C23E37" w:rsidP="00D7617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E6860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Величко Н. К.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Русская роспись: те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хника, приемы, изделия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–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.: АСТ-Пресс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, 2017. - 224 с.</w:t>
            </w:r>
          </w:p>
          <w:p w:rsidR="00C23E37" w:rsidRPr="00D76170" w:rsidRDefault="00C23E37" w:rsidP="00C23E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170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Дорожин</w:t>
            </w:r>
            <w:proofErr w:type="spellEnd"/>
            <w:r w:rsidRPr="00D76170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Ю.Г.</w:t>
            </w:r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Мезенская роспись: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альбом для творчества. - Москва: Мозаика-синтез, 2016. - 16 с.</w:t>
            </w:r>
          </w:p>
          <w:p w:rsidR="00C23E37" w:rsidRPr="00FE6860" w:rsidRDefault="00C23E37" w:rsidP="00D76170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E6860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Жегалова</w:t>
            </w:r>
            <w:proofErr w:type="spellEnd"/>
            <w:r w:rsidRPr="00FE6860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 xml:space="preserve"> С. К.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Русская народная живопись: Кн. для учащихся ст. классов.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–</w:t>
            </w:r>
            <w:r w:rsidRPr="00FE686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М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.: Просвещение, 1984. - 176 с.</w:t>
            </w:r>
          </w:p>
          <w:p w:rsidR="00535913" w:rsidRPr="00D76170" w:rsidRDefault="00C23E37" w:rsidP="00C23E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Изместьева</w:t>
            </w:r>
            <w:proofErr w:type="spellEnd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Л.А. Мезенская роспись: Метод</w:t>
            </w:r>
            <w:proofErr w:type="gramStart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 рекомендации</w:t>
            </w:r>
            <w:proofErr w:type="gramEnd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прогр</w:t>
            </w:r>
            <w:proofErr w:type="spellEnd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Худож</w:t>
            </w:r>
            <w:proofErr w:type="spellEnd"/>
            <w:proofErr w:type="gramStart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 роспись</w:t>
            </w:r>
            <w:proofErr w:type="gramEnd"/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по дереву на основе традиций нар. искусства Рус. Севера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.</w:t>
            </w:r>
            <w:r w:rsidRPr="00D76170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- Архангел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ьск: АОИППК, 1992. - 12 с.</w:t>
            </w:r>
          </w:p>
        </w:tc>
      </w:tr>
    </w:tbl>
    <w:p w:rsidR="009D66BD" w:rsidRDefault="009D66BD" w:rsidP="009D66BD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22DE2" w:rsidRPr="00A40C73" w:rsidRDefault="00A575EC" w:rsidP="00822DE2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40C73">
        <w:rPr>
          <w:b/>
          <w:sz w:val="28"/>
          <w:szCs w:val="28"/>
        </w:rPr>
        <w:t xml:space="preserve">Краткое содержание </w:t>
      </w:r>
      <w:r w:rsidR="00C23E37" w:rsidRPr="00A40C73">
        <w:rPr>
          <w:b/>
          <w:sz w:val="28"/>
          <w:szCs w:val="28"/>
        </w:rPr>
        <w:t>арт-мастерской:</w:t>
      </w:r>
    </w:p>
    <w:p w:rsidR="00D76170" w:rsidRPr="00A40C73" w:rsidRDefault="00D76170" w:rsidP="00D76170">
      <w:pPr>
        <w:numPr>
          <w:ilvl w:val="0"/>
          <w:numId w:val="11"/>
        </w:numPr>
        <w:spacing w:after="0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Знак</w:t>
      </w:r>
      <w:r w:rsidR="00A40C73" w:rsidRPr="00A40C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омство, сообщение темы арт-мастерской</w:t>
      </w:r>
    </w:p>
    <w:p w:rsidR="00A40C73" w:rsidRPr="00820941" w:rsidRDefault="00D76170" w:rsidP="00820941">
      <w:pPr>
        <w:spacing w:after="0" w:line="240" w:lineRule="auto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40C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Сегодня мы с вами познакомимся с новым и неизвестным вам художественным направлением </w:t>
      </w:r>
      <w:r w:rsidR="00A40C73" w:rsidRPr="00A40C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ЦВР «</w:t>
      </w:r>
      <w:proofErr w:type="spellStart"/>
      <w:r w:rsidR="00A40C73" w:rsidRPr="00A40C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Академичемкий</w:t>
      </w:r>
      <w:proofErr w:type="spellEnd"/>
      <w:r w:rsidR="00A40C73" w:rsidRPr="00A40C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Pr="00A40C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 росписью по дереву. Для его выполнения от вас потребуется терпение, усидчивость и творчество. Этот сувенир вы сможете подарить людям, которых вы любите. Мы вместе будем вам всем помогать, для того чтобы вы смогли выполнить качественно роспись сувенира. </w:t>
      </w:r>
    </w:p>
    <w:p w:rsidR="00D76170" w:rsidRPr="00820941" w:rsidRDefault="00D76170" w:rsidP="00D76170">
      <w:pPr>
        <w:numPr>
          <w:ilvl w:val="0"/>
          <w:numId w:val="11"/>
        </w:numPr>
        <w:spacing w:after="0" w:line="240" w:lineRule="auto"/>
        <w:contextualSpacing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Сообщение нового материала</w:t>
      </w:r>
    </w:p>
    <w:p w:rsidR="00D76170" w:rsidRPr="00A40C73" w:rsidRDefault="00D76170" w:rsidP="00D7617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0C73">
        <w:rPr>
          <w:rFonts w:ascii="Times New Roman" w:hAnsi="Times New Roman" w:cs="Times New Roman"/>
          <w:b/>
          <w:sz w:val="28"/>
          <w:szCs w:val="28"/>
        </w:rPr>
        <w:t xml:space="preserve">Из истории </w:t>
      </w:r>
      <w:r w:rsidR="00A40C73" w:rsidRPr="00A40C73">
        <w:rPr>
          <w:rFonts w:ascii="Times New Roman" w:hAnsi="Times New Roman" w:cs="Times New Roman"/>
          <w:b/>
          <w:sz w:val="28"/>
          <w:szCs w:val="28"/>
        </w:rPr>
        <w:t>М</w:t>
      </w:r>
      <w:r w:rsidRPr="00A40C73">
        <w:rPr>
          <w:rFonts w:ascii="Times New Roman" w:hAnsi="Times New Roman" w:cs="Times New Roman"/>
          <w:b/>
          <w:sz w:val="28"/>
          <w:szCs w:val="28"/>
        </w:rPr>
        <w:t>езенской росписи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Слайды №1, 2</w:t>
      </w:r>
    </w:p>
    <w:p w:rsidR="00A40C73" w:rsidRPr="00820941" w:rsidRDefault="00D76170" w:rsidP="00D761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Мезенская художественная роспись по дереву зародилась в деревне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Палащелье</w:t>
      </w:r>
      <w:proofErr w:type="spellEnd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берегу Мезени. Кстати, если услышите, что мезенскую роспись называют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палащельской</w:t>
      </w:r>
      <w:proofErr w:type="spellEnd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спешите упрекнуть собеседника в ошибке 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это альтернативное название. Мезенская роспись по лубу и дереву. Расцвет промысла пришелся на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столетие. Секреты творчества передавались по мужской линии. Главное предназначение промысла – облагородить крестьянский быт. </w:t>
      </w:r>
    </w:p>
    <w:p w:rsidR="00A40C73" w:rsidRPr="00820941" w:rsidRDefault="00D76170" w:rsidP="00D7617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персонажи красочной росписи – олени и лошади. Для их изображения используются базовые цвета: черный и красный. Темный цвет добывали, смешивая сажу и раствор смолы лиственницы. Красный давала глина (а потом – сурик). Орнамент мезенский мастер наносил на негрунтованное дерево перышками тетерева либо глухаря. Мог пользоваться деревянной палочкой или кисточкой из волос. Узор представлял собой целое повествование, в котором шифровалось послание или пожелание для близких. Например, красные лошади – солнце, гуси и лебеди – души умерших родственников, ели ассоциировались с мужской силой, а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оленихи</w:t>
      </w:r>
      <w:proofErr w:type="spellEnd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считались небесными роженицами, котор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даруют жизнь всему живому. 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Излюбленное расписное изделие – прялка. Также декорировали короба, хлебницы, и товар этот активно шел на продажу в соседние селения. </w:t>
      </w:r>
    </w:p>
    <w:p w:rsidR="00A40C73" w:rsidRPr="00A40C73" w:rsidRDefault="00D76170" w:rsidP="00A37E0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Точные истоки росписи не удалось установить. Например, специалист в истории искусства С.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Жегалова</w:t>
      </w:r>
      <w:proofErr w:type="spellEnd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связывает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езенскую роспись с наскальными изображениями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Заонежья</w:t>
      </w:r>
      <w:proofErr w:type="spellEnd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Много у мезенских мастеров общего с узорами Севера,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ндикитая</w:t>
      </w:r>
      <w:proofErr w:type="spellEnd"/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Средней Азии. </w:t>
      </w:r>
    </w:p>
    <w:p w:rsidR="00D76170" w:rsidRPr="00A40C73" w:rsidRDefault="00D76170" w:rsidP="00D76170">
      <w:pPr>
        <w:numPr>
          <w:ilvl w:val="0"/>
          <w:numId w:val="1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№3</w:t>
      </w:r>
    </w:p>
    <w:p w:rsidR="00D76170" w:rsidRPr="00A40C73" w:rsidRDefault="00A40C73" w:rsidP="00A40C7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 М</w:t>
      </w:r>
      <w:r w:rsidR="00D76170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езенской росписи сравним с на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скальными рисунками. Роспись в М</w:t>
      </w:r>
      <w:r w:rsidR="00D76170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езенском стиле – это послание в символах, каждый знак несет в себе информацию. Самые распространенные орнаменты – солнечные знаки (круг, сочетание кругов, круг с волнистыми линиями), растительные орнаменты (цветы, листья, букеты, венки, деревья), спирали, прямые, волнистые и зигзагообразные линии.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№4</w:t>
      </w:r>
    </w:p>
    <w:p w:rsidR="00D76170" w:rsidRPr="00A40C73" w:rsidRDefault="00D76170" w:rsidP="00A40C73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цвет росписи имеет свое значение: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белый – чистоты и божественного начала;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голубой – духовного знания;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зеленый  - символ жизни и здоровья;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бордовый или коричневый - принадлежность к земле;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синий – связь с небом и ночью;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черный неизвестность бесконечность.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№5</w:t>
      </w:r>
    </w:p>
    <w:p w:rsidR="00D76170" w:rsidRPr="00A40C73" w:rsidRDefault="00D76170" w:rsidP="00D7617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будем выполнять роспись изделия. На столе вы видите деревянное изделие и материалы, инструменты для выполнения росписи, для работы потребуется красный фломастер, черная и золотая </w:t>
      </w:r>
      <w:proofErr w:type="spellStart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гелевые</w:t>
      </w:r>
      <w:proofErr w:type="spellEnd"/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ручки. Эта работа не сложная, но требует внимания и аккуратности. Когда будете выполнять работу, не спешите. </w:t>
      </w:r>
    </w:p>
    <w:p w:rsidR="00AA544A" w:rsidRDefault="00AA544A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544A" w:rsidRDefault="00AA544A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E02" w:rsidRDefault="00A37E02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E02" w:rsidRDefault="00A37E02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№ 6</w:t>
      </w:r>
    </w:p>
    <w:p w:rsidR="00AA544A" w:rsidRPr="00A40C73" w:rsidRDefault="00D76170" w:rsidP="00AA544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с помощью подготовленных инструментов и раздаточного материала выполняют роспись изделия. Педагоги помогают выполнить работу качественно.</w:t>
      </w:r>
    </w:p>
    <w:p w:rsidR="00D76170" w:rsidRPr="00A40C73" w:rsidRDefault="00D76170" w:rsidP="00D76170">
      <w:pPr>
        <w:numPr>
          <w:ilvl w:val="0"/>
          <w:numId w:val="1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 занятия. Рефлексия</w:t>
      </w:r>
    </w:p>
    <w:p w:rsidR="00D76170" w:rsidRPr="00A40C73" w:rsidRDefault="00D76170" w:rsidP="00D7617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мы посмотрим, какие у вас красивые получились изделия, которые вы можете смело подарить. (</w:t>
      </w:r>
      <w:r w:rsidRPr="00A40C7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Оформление итоговой выставки, творческая оценка полученных результатов, обмен мнениями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D76170" w:rsidRPr="00A40C73" w:rsidRDefault="00D76170" w:rsidP="00D7617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Все 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выражают свое мнение о работах друг друга.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хочется, чтобы каждый из вас оценил свое состояние, которое возникло на занятии.  </w:t>
      </w:r>
    </w:p>
    <w:p w:rsidR="00D76170" w:rsidRPr="00A40C73" w:rsidRDefault="00D76170" w:rsidP="00D7617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дополняют выражения:</w:t>
      </w:r>
    </w:p>
    <w:p w:rsidR="00D76170" w:rsidRPr="00A40C73" w:rsidRDefault="00A40C73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D76170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было трудно…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егодня я узнал…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еня удивило…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научился…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ыло интересно узнать…</w:t>
      </w:r>
    </w:p>
    <w:p w:rsidR="00D76170" w:rsidRPr="00A40C73" w:rsidRDefault="00D76170" w:rsidP="00D7617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смог…</w:t>
      </w:r>
    </w:p>
    <w:p w:rsidR="00D76170" w:rsidRDefault="00D76170" w:rsidP="00A40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40C73"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0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понял, что…</w:t>
      </w:r>
    </w:p>
    <w:p w:rsidR="00A37E02" w:rsidRDefault="00A37E02" w:rsidP="00A40C7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E02" w:rsidRDefault="00A37E02" w:rsidP="00A37E02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A37E02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№1</w:t>
      </w:r>
    </w:p>
    <w:p w:rsidR="00A37E02" w:rsidRDefault="00A37E0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A37E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E9958F" wp14:editId="1FD9C24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Слайд №2</w:t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21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ACA144" wp14:editId="1555264F">
            <wp:extent cx="4571365" cy="3002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4707"/>
                    <a:stretch/>
                  </pic:blipFill>
                  <pic:spPr bwMode="auto">
                    <a:xfrm>
                      <a:off x="0" y="0"/>
                      <a:ext cx="4588518" cy="301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№3</w:t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21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9B8EA2F" wp14:editId="51561AA3">
            <wp:extent cx="3362400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№4  </w:t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021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AE9026" wp14:editId="64DCCC0F">
            <wp:extent cx="3820160" cy="286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099" cy="286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Слайд №5</w:t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21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369D4A" wp14:editId="2E17847B">
            <wp:extent cx="3185160" cy="2804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67" t="7112" r="12963" b="11100"/>
                    <a:stretch/>
                  </pic:blipFill>
                  <pic:spPr bwMode="auto">
                    <a:xfrm>
                      <a:off x="0" y="0"/>
                      <a:ext cx="3186047" cy="280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0213C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№6</w:t>
      </w:r>
    </w:p>
    <w:p w:rsidR="000213C2" w:rsidRPr="00A37E02" w:rsidRDefault="000213C2" w:rsidP="00A37E0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213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BE50AC0" wp14:editId="6E2C977E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13C2" w:rsidRPr="00A37E02" w:rsidSect="00822D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77351"/>
    <w:multiLevelType w:val="hybridMultilevel"/>
    <w:tmpl w:val="2CA89A2A"/>
    <w:lvl w:ilvl="0" w:tplc="2CB8F55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61377"/>
    <w:multiLevelType w:val="hybridMultilevel"/>
    <w:tmpl w:val="C49055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342F9D"/>
    <w:multiLevelType w:val="multilevel"/>
    <w:tmpl w:val="9294B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D3B4B"/>
    <w:multiLevelType w:val="hybridMultilevel"/>
    <w:tmpl w:val="FDDEE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02164"/>
    <w:multiLevelType w:val="hybridMultilevel"/>
    <w:tmpl w:val="D422924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C57C3D"/>
    <w:multiLevelType w:val="hybridMultilevel"/>
    <w:tmpl w:val="7FFC6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2B21B8"/>
    <w:multiLevelType w:val="hybridMultilevel"/>
    <w:tmpl w:val="9B56B27A"/>
    <w:lvl w:ilvl="0" w:tplc="2CB8F55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903941"/>
    <w:multiLevelType w:val="hybridMultilevel"/>
    <w:tmpl w:val="7FFC6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7812EE"/>
    <w:multiLevelType w:val="hybridMultilevel"/>
    <w:tmpl w:val="7BF6EB4A"/>
    <w:lvl w:ilvl="0" w:tplc="B30C7A68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815FED"/>
    <w:multiLevelType w:val="hybridMultilevel"/>
    <w:tmpl w:val="512ED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05AE0"/>
    <w:multiLevelType w:val="hybridMultilevel"/>
    <w:tmpl w:val="4F644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48779F"/>
    <w:multiLevelType w:val="hybridMultilevel"/>
    <w:tmpl w:val="5914B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6F7C48"/>
    <w:multiLevelType w:val="hybridMultilevel"/>
    <w:tmpl w:val="512ED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12"/>
  </w:num>
  <w:num w:numId="5">
    <w:abstractNumId w:val="11"/>
  </w:num>
  <w:num w:numId="6">
    <w:abstractNumId w:val="1"/>
  </w:num>
  <w:num w:numId="7">
    <w:abstractNumId w:val="9"/>
  </w:num>
  <w:num w:numId="8">
    <w:abstractNumId w:val="0"/>
  </w:num>
  <w:num w:numId="9">
    <w:abstractNumId w:val="7"/>
  </w:num>
  <w:num w:numId="10">
    <w:abstractNumId w:val="5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7D7D"/>
    <w:rsid w:val="000213C2"/>
    <w:rsid w:val="00153E02"/>
    <w:rsid w:val="00166FF0"/>
    <w:rsid w:val="00197125"/>
    <w:rsid w:val="001B7D7D"/>
    <w:rsid w:val="00226968"/>
    <w:rsid w:val="0023622C"/>
    <w:rsid w:val="002C01B4"/>
    <w:rsid w:val="0030631C"/>
    <w:rsid w:val="00386973"/>
    <w:rsid w:val="004210A5"/>
    <w:rsid w:val="004A3843"/>
    <w:rsid w:val="004B7964"/>
    <w:rsid w:val="004F1BE4"/>
    <w:rsid w:val="00535913"/>
    <w:rsid w:val="00536710"/>
    <w:rsid w:val="00547401"/>
    <w:rsid w:val="005764F2"/>
    <w:rsid w:val="005B4B55"/>
    <w:rsid w:val="00630B28"/>
    <w:rsid w:val="00642004"/>
    <w:rsid w:val="0072069B"/>
    <w:rsid w:val="00765695"/>
    <w:rsid w:val="007A3F19"/>
    <w:rsid w:val="00820941"/>
    <w:rsid w:val="00822DE2"/>
    <w:rsid w:val="00842E56"/>
    <w:rsid w:val="008A6D9A"/>
    <w:rsid w:val="00902889"/>
    <w:rsid w:val="00927387"/>
    <w:rsid w:val="009364DC"/>
    <w:rsid w:val="009D66BD"/>
    <w:rsid w:val="00A37E02"/>
    <w:rsid w:val="00A40C73"/>
    <w:rsid w:val="00A575EC"/>
    <w:rsid w:val="00AA544A"/>
    <w:rsid w:val="00B84FF7"/>
    <w:rsid w:val="00B91536"/>
    <w:rsid w:val="00C23E37"/>
    <w:rsid w:val="00CA2394"/>
    <w:rsid w:val="00CE06E6"/>
    <w:rsid w:val="00CF3F20"/>
    <w:rsid w:val="00D235BE"/>
    <w:rsid w:val="00D45AE1"/>
    <w:rsid w:val="00D76170"/>
    <w:rsid w:val="00D769AB"/>
    <w:rsid w:val="00D83728"/>
    <w:rsid w:val="00E44E5C"/>
    <w:rsid w:val="00E837DC"/>
    <w:rsid w:val="00EB0D52"/>
    <w:rsid w:val="00EE2640"/>
    <w:rsid w:val="00F75CDB"/>
    <w:rsid w:val="00FE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36516E-E0F4-4EF9-972C-6A06612E5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B4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386973"/>
  </w:style>
  <w:style w:type="character" w:styleId="a5">
    <w:name w:val="Strong"/>
    <w:basedOn w:val="a0"/>
    <w:uiPriority w:val="22"/>
    <w:qFormat/>
    <w:rsid w:val="00386973"/>
    <w:rPr>
      <w:b/>
      <w:bCs/>
    </w:rPr>
  </w:style>
  <w:style w:type="paragraph" w:styleId="a6">
    <w:name w:val="List Paragraph"/>
    <w:basedOn w:val="a"/>
    <w:uiPriority w:val="34"/>
    <w:qFormat/>
    <w:rsid w:val="00386973"/>
    <w:pPr>
      <w:spacing w:after="160" w:line="259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86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86973"/>
    <w:rPr>
      <w:rFonts w:ascii="Tahoma" w:hAnsi="Tahoma" w:cs="Tahoma"/>
      <w:sz w:val="16"/>
      <w:szCs w:val="16"/>
    </w:rPr>
  </w:style>
  <w:style w:type="paragraph" w:customStyle="1" w:styleId="description-paragraph">
    <w:name w:val="description-paragraph"/>
    <w:basedOn w:val="a"/>
    <w:rsid w:val="00B84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36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8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cloud.mail.ru/public/Frjj/Tpn323nwy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1865</Words>
  <Characters>10631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Надежды</cp:lastModifiedBy>
  <cp:revision>35</cp:revision>
  <dcterms:created xsi:type="dcterms:W3CDTF">2023-11-29T08:52:00Z</dcterms:created>
  <dcterms:modified xsi:type="dcterms:W3CDTF">2024-04-12T06:06:00Z</dcterms:modified>
</cp:coreProperties>
</file>