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3E394" w14:textId="77777777" w:rsidR="003D0EF4" w:rsidRDefault="003D0EF4" w:rsidP="007F509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39B3E2" w14:textId="2F635C0A" w:rsidR="00EC6291" w:rsidRPr="00EC6291" w:rsidRDefault="004648FD" w:rsidP="00437B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0EF4">
        <w:rPr>
          <w:rFonts w:ascii="Times New Roman" w:eastAsia="Calibri" w:hAnsi="Times New Roman" w:cs="Times New Roman"/>
          <w:b/>
          <w:sz w:val="24"/>
          <w:szCs w:val="24"/>
        </w:rPr>
        <w:t>Дидактическое пособие</w:t>
      </w:r>
      <w:r w:rsidR="00984DBC" w:rsidRPr="003D0E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6291" w:rsidRPr="00EC6291">
        <w:rPr>
          <w:rFonts w:ascii="Times New Roman" w:eastAsia="Calibri" w:hAnsi="Times New Roman" w:cs="Times New Roman"/>
          <w:b/>
          <w:sz w:val="24"/>
          <w:szCs w:val="24"/>
        </w:rPr>
        <w:t xml:space="preserve">«Путешествие по сказкам» </w:t>
      </w:r>
    </w:p>
    <w:p w14:paraId="67B6C1DC" w14:textId="55C0537D" w:rsidR="00EC6291" w:rsidRPr="00EC6291" w:rsidRDefault="00EC6291" w:rsidP="00437B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6291">
        <w:rPr>
          <w:rFonts w:ascii="Times New Roman" w:eastAsia="Calibri" w:hAnsi="Times New Roman" w:cs="Times New Roman"/>
          <w:b/>
          <w:sz w:val="24"/>
          <w:szCs w:val="24"/>
        </w:rPr>
        <w:t>Обучающий альбом на липучках</w:t>
      </w:r>
      <w:r w:rsidR="00FD0B05">
        <w:rPr>
          <w:rFonts w:ascii="Times New Roman" w:eastAsia="Calibri" w:hAnsi="Times New Roman" w:cs="Times New Roman"/>
          <w:b/>
          <w:sz w:val="24"/>
          <w:szCs w:val="24"/>
        </w:rPr>
        <w:t xml:space="preserve"> как средство формирования интереса</w:t>
      </w:r>
      <w:r w:rsidR="0036570E">
        <w:rPr>
          <w:rFonts w:ascii="Times New Roman" w:eastAsia="Calibri" w:hAnsi="Times New Roman" w:cs="Times New Roman"/>
          <w:b/>
          <w:sz w:val="24"/>
          <w:szCs w:val="24"/>
        </w:rPr>
        <w:t xml:space="preserve"> детей</w:t>
      </w:r>
      <w:r w:rsidR="00FD0B05">
        <w:rPr>
          <w:rFonts w:ascii="Times New Roman" w:eastAsia="Calibri" w:hAnsi="Times New Roman" w:cs="Times New Roman"/>
          <w:b/>
          <w:sz w:val="24"/>
          <w:szCs w:val="24"/>
        </w:rPr>
        <w:t xml:space="preserve"> к русским народным сказкам</w:t>
      </w:r>
    </w:p>
    <w:p w14:paraId="57E8CD22" w14:textId="77777777" w:rsidR="00467CB8" w:rsidRPr="003D0EF4" w:rsidRDefault="00467CB8" w:rsidP="00437B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9127250" w14:textId="11094CF3" w:rsidR="003D0EF4" w:rsidRPr="003D0EF4" w:rsidRDefault="004648FD" w:rsidP="00437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EF4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="00467CB8" w:rsidRPr="003D0EF4">
        <w:rPr>
          <w:rFonts w:ascii="Times New Roman" w:hAnsi="Times New Roman" w:cs="Times New Roman"/>
          <w:b/>
          <w:sz w:val="24"/>
          <w:szCs w:val="24"/>
        </w:rPr>
        <w:t xml:space="preserve"> (приоритетная)</w:t>
      </w:r>
      <w:r w:rsidRPr="003D0EF4">
        <w:rPr>
          <w:rFonts w:ascii="Times New Roman" w:hAnsi="Times New Roman" w:cs="Times New Roman"/>
          <w:sz w:val="24"/>
          <w:szCs w:val="24"/>
        </w:rPr>
        <w:t xml:space="preserve">: </w:t>
      </w:r>
      <w:r w:rsidR="00844FE8" w:rsidRPr="00844F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Художественно</w:t>
      </w:r>
      <w:r w:rsidR="00844FE8" w:rsidRPr="00844FE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44FE8" w:rsidRPr="00844F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эстетическое</w:t>
      </w:r>
      <w:r w:rsidR="00844FE8" w:rsidRPr="00844FE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44FE8" w:rsidRPr="00844F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развитие</w:t>
      </w:r>
      <w:r w:rsidR="00437B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73B81C2F" w14:textId="0A6648F3" w:rsidR="004648FD" w:rsidRPr="003D0EF4" w:rsidRDefault="004648FD" w:rsidP="00437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EF4">
        <w:rPr>
          <w:rFonts w:ascii="Times New Roman" w:hAnsi="Times New Roman" w:cs="Times New Roman"/>
          <w:b/>
          <w:sz w:val="24"/>
          <w:szCs w:val="24"/>
        </w:rPr>
        <w:t>Возрастная категория</w:t>
      </w:r>
      <w:r w:rsidRPr="003D0EF4">
        <w:rPr>
          <w:rFonts w:ascii="Times New Roman" w:hAnsi="Times New Roman" w:cs="Times New Roman"/>
          <w:sz w:val="24"/>
          <w:szCs w:val="24"/>
        </w:rPr>
        <w:t xml:space="preserve">: </w:t>
      </w:r>
      <w:r w:rsidR="00844FE8" w:rsidRPr="00844FE8">
        <w:rPr>
          <w:rFonts w:ascii="Times New Roman" w:hAnsi="Times New Roman" w:cs="Times New Roman"/>
          <w:sz w:val="24"/>
          <w:szCs w:val="24"/>
        </w:rPr>
        <w:t>2-3 года</w:t>
      </w:r>
      <w:r w:rsidR="00437B21">
        <w:rPr>
          <w:rFonts w:ascii="Times New Roman" w:hAnsi="Times New Roman" w:cs="Times New Roman"/>
          <w:sz w:val="24"/>
          <w:szCs w:val="24"/>
        </w:rPr>
        <w:t>.</w:t>
      </w:r>
    </w:p>
    <w:p w14:paraId="791E2EF5" w14:textId="55D29335" w:rsidR="004648FD" w:rsidRPr="003D0EF4" w:rsidRDefault="004648FD" w:rsidP="00437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EF4">
        <w:rPr>
          <w:rFonts w:ascii="Times New Roman" w:hAnsi="Times New Roman" w:cs="Times New Roman"/>
          <w:b/>
          <w:sz w:val="24"/>
          <w:szCs w:val="24"/>
        </w:rPr>
        <w:t>Количество игроков</w:t>
      </w:r>
      <w:r w:rsidR="005E015E" w:rsidRPr="003D0EF4">
        <w:rPr>
          <w:rFonts w:ascii="Times New Roman" w:hAnsi="Times New Roman" w:cs="Times New Roman"/>
          <w:sz w:val="24"/>
          <w:szCs w:val="24"/>
        </w:rPr>
        <w:t xml:space="preserve">: </w:t>
      </w:r>
      <w:r w:rsidR="00844FE8">
        <w:rPr>
          <w:rFonts w:ascii="Times New Roman" w:hAnsi="Times New Roman" w:cs="Times New Roman"/>
          <w:sz w:val="24"/>
          <w:szCs w:val="24"/>
        </w:rPr>
        <w:t>до 10 игроков</w:t>
      </w:r>
      <w:r w:rsidR="00437B21">
        <w:rPr>
          <w:rFonts w:ascii="Times New Roman" w:hAnsi="Times New Roman" w:cs="Times New Roman"/>
          <w:sz w:val="24"/>
          <w:szCs w:val="24"/>
        </w:rPr>
        <w:t>.</w:t>
      </w:r>
    </w:p>
    <w:p w14:paraId="0DCE74D6" w14:textId="72AF7DBF" w:rsidR="00285855" w:rsidRDefault="00AC657F" w:rsidP="00437B21">
      <w:pPr>
        <w:pStyle w:val="a3"/>
        <w:shd w:val="clear" w:color="auto" w:fill="FFFFFF"/>
        <w:spacing w:before="0" w:beforeAutospacing="0" w:after="0" w:afterAutospacing="0" w:line="276" w:lineRule="auto"/>
      </w:pPr>
      <w:r w:rsidRPr="003D0EF4">
        <w:rPr>
          <w:b/>
        </w:rPr>
        <w:t>Ц</w:t>
      </w:r>
      <w:r w:rsidR="00422FAD" w:rsidRPr="003D0EF4">
        <w:rPr>
          <w:b/>
        </w:rPr>
        <w:t>ель пособия</w:t>
      </w:r>
      <w:r w:rsidR="0074230F" w:rsidRPr="003D0EF4">
        <w:t>:</w:t>
      </w:r>
      <w:r w:rsidR="00844FE8">
        <w:t xml:space="preserve"> ф</w:t>
      </w:r>
      <w:r w:rsidR="00844FE8" w:rsidRPr="00844FE8">
        <w:t>ормировать устойчивый интерес к русским народным сказкам посредством дидактического пособия.</w:t>
      </w:r>
    </w:p>
    <w:p w14:paraId="29C15C83" w14:textId="77777777" w:rsidR="001D14A8" w:rsidRPr="003D0EF4" w:rsidRDefault="001D14A8" w:rsidP="00437B21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</w:p>
    <w:p w14:paraId="4464E15A" w14:textId="33B22F6F" w:rsidR="003D0EF4" w:rsidRPr="003D0EF4" w:rsidRDefault="003D0EF4" w:rsidP="00437B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3D0EF4">
        <w:rPr>
          <w:b/>
        </w:rPr>
        <w:t>Применение пособия</w:t>
      </w:r>
    </w:p>
    <w:p w14:paraId="5C3DEB6B" w14:textId="4974651D" w:rsidR="00970940" w:rsidRPr="00BA3A7A" w:rsidRDefault="00970940" w:rsidP="00437B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 w:themeColor="text1"/>
        </w:rPr>
      </w:pPr>
      <w:r w:rsidRPr="00BA3A7A">
        <w:rPr>
          <w:bCs/>
        </w:rPr>
        <w:t>Дидактическое пособие – «Путешествие по сказкам» включает в себя</w:t>
      </w:r>
      <w:r w:rsidRPr="00BA3A7A">
        <w:rPr>
          <w:bCs/>
          <w:color w:val="000000" w:themeColor="text1"/>
        </w:rPr>
        <w:t>: папку на 2-х кольцах, в которой представлен материал по четырем сказкам: «Курочка Ряба», «Репка», «Колобок», «Три медведя».</w:t>
      </w:r>
    </w:p>
    <w:p w14:paraId="3803A122" w14:textId="7219AAB5" w:rsidR="00970940" w:rsidRPr="00970940" w:rsidRDefault="00BA3A7A" w:rsidP="00437B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</w:rPr>
      </w:pPr>
      <w:r w:rsidRPr="00F41E3A">
        <w:rPr>
          <w:noProof/>
        </w:rPr>
        <w:drawing>
          <wp:anchor distT="0" distB="0" distL="114300" distR="114300" simplePos="0" relativeHeight="251659776" behindDoc="0" locked="0" layoutInCell="1" allowOverlap="1" wp14:anchorId="2B357E9F" wp14:editId="43AF2C13">
            <wp:simplePos x="0" y="0"/>
            <wp:positionH relativeFrom="margin">
              <wp:posOffset>3509010</wp:posOffset>
            </wp:positionH>
            <wp:positionV relativeFrom="margin">
              <wp:posOffset>3307080</wp:posOffset>
            </wp:positionV>
            <wp:extent cx="2792730" cy="2209800"/>
            <wp:effectExtent l="190500" t="171450" r="179070" b="1714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1" t="-444" r="2528" b="444"/>
                    <a:stretch/>
                  </pic:blipFill>
                  <pic:spPr bwMode="auto">
                    <a:xfrm>
                      <a:off x="0" y="0"/>
                      <a:ext cx="2792730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E30">
        <w:rPr>
          <w:bCs/>
          <w:color w:val="000000" w:themeColor="text1"/>
        </w:rPr>
        <w:t xml:space="preserve">       </w:t>
      </w:r>
      <w:r w:rsidR="00970940" w:rsidRPr="00970940">
        <w:rPr>
          <w:bCs/>
          <w:color w:val="000000" w:themeColor="text1"/>
        </w:rPr>
        <w:t xml:space="preserve">Данное пособие предназначено для детей 2-3 лет. Дети </w:t>
      </w:r>
      <w:bookmarkStart w:id="0" w:name="_Hlk158675449"/>
      <w:r w:rsidR="00970940" w:rsidRPr="00970940">
        <w:rPr>
          <w:bCs/>
          <w:color w:val="000000" w:themeColor="text1"/>
        </w:rPr>
        <w:t xml:space="preserve">могут его использовать как в совместно с педагогом, так и в самостоятельной игровой деятельности. </w:t>
      </w:r>
      <w:bookmarkEnd w:id="0"/>
      <w:r w:rsidR="00970940" w:rsidRPr="00970940">
        <w:rPr>
          <w:bCs/>
          <w:color w:val="000000" w:themeColor="text1"/>
        </w:rPr>
        <w:t>Главный акцент в нём сделан на наглядность, красочные картинки — именно это увлекает маленьких дошколят.</w:t>
      </w:r>
      <w:r w:rsidR="00970940" w:rsidRPr="00970940">
        <w:rPr>
          <w:rFonts w:eastAsiaTheme="minorHAnsi"/>
          <w:color w:val="000000" w:themeColor="text1"/>
          <w:kern w:val="2"/>
          <w:shd w:val="clear" w:color="auto" w:fill="FFFFFF"/>
          <w:lang w:eastAsia="en-US"/>
        </w:rPr>
        <w:t xml:space="preserve"> </w:t>
      </w:r>
      <w:r w:rsidR="00970940" w:rsidRPr="00970940">
        <w:rPr>
          <w:bCs/>
          <w:color w:val="000000" w:themeColor="text1"/>
        </w:rPr>
        <w:t>В целом же основная функция пособия — это активизация знаний детей по данным произведениям, а также социально-коммуникативное</w:t>
      </w:r>
      <w:r w:rsidR="00256DDE">
        <w:rPr>
          <w:bCs/>
          <w:color w:val="000000" w:themeColor="text1"/>
        </w:rPr>
        <w:t xml:space="preserve">, познавательное </w:t>
      </w:r>
      <w:r w:rsidR="00970940" w:rsidRPr="00970940">
        <w:rPr>
          <w:bCs/>
          <w:color w:val="000000" w:themeColor="text1"/>
        </w:rPr>
        <w:t xml:space="preserve">развитие. Ведь </w:t>
      </w:r>
      <w:r w:rsidR="00256DDE">
        <w:rPr>
          <w:bCs/>
          <w:color w:val="000000" w:themeColor="text1"/>
        </w:rPr>
        <w:t xml:space="preserve">с помощью </w:t>
      </w:r>
      <w:r w:rsidR="00970940" w:rsidRPr="00970940">
        <w:rPr>
          <w:bCs/>
          <w:color w:val="000000" w:themeColor="text1"/>
        </w:rPr>
        <w:t>сказок ребятам можно придумать массу заданий: от пересказов до театральных мини-постановок.</w:t>
      </w:r>
      <w:r w:rsidR="00970940" w:rsidRPr="00970940">
        <w:rPr>
          <w:color w:val="000000"/>
          <w:shd w:val="clear" w:color="auto" w:fill="FFFFFF"/>
        </w:rPr>
        <w:t xml:space="preserve"> </w:t>
      </w:r>
      <w:r w:rsidR="00256DDE">
        <w:rPr>
          <w:color w:val="000000"/>
          <w:shd w:val="clear" w:color="auto" w:fill="FFFFFF"/>
        </w:rPr>
        <w:t xml:space="preserve">С помощью </w:t>
      </w:r>
      <w:r w:rsidR="00A72C6F">
        <w:rPr>
          <w:color w:val="000000"/>
          <w:shd w:val="clear" w:color="auto" w:fill="FFFFFF"/>
        </w:rPr>
        <w:t xml:space="preserve">пособия </w:t>
      </w:r>
      <w:r w:rsidR="00256DDE">
        <w:rPr>
          <w:color w:val="000000"/>
          <w:shd w:val="clear" w:color="auto" w:fill="FFFFFF"/>
        </w:rPr>
        <w:t xml:space="preserve">можно преподнести </w:t>
      </w:r>
      <w:r w:rsidR="00970940" w:rsidRPr="00970940">
        <w:rPr>
          <w:color w:val="000000"/>
          <w:shd w:val="clear" w:color="auto" w:fill="FFFFFF"/>
        </w:rPr>
        <w:t>всю информацию в компактной форме.</w:t>
      </w:r>
    </w:p>
    <w:p w14:paraId="50FC6605" w14:textId="045A4E22" w:rsidR="00DF510B" w:rsidRDefault="00EB5E30" w:rsidP="00437B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</w:t>
      </w:r>
      <w:r w:rsidR="00970940" w:rsidRPr="00970940">
        <w:rPr>
          <w:bCs/>
          <w:color w:val="000000" w:themeColor="text1"/>
        </w:rPr>
        <w:t>В ходе игры дети вспоминают знакомые </w:t>
      </w:r>
      <w:r w:rsidR="00970940" w:rsidRPr="00970940">
        <w:rPr>
          <w:color w:val="000000" w:themeColor="text1"/>
        </w:rPr>
        <w:t>сказки, любимых героев, в детях появляется интерес к настольным играм,</w:t>
      </w:r>
      <w:r w:rsidR="00256DDE">
        <w:rPr>
          <w:color w:val="000000" w:themeColor="text1"/>
        </w:rPr>
        <w:t xml:space="preserve"> </w:t>
      </w:r>
      <w:r w:rsidR="00970940" w:rsidRPr="00970940">
        <w:rPr>
          <w:bCs/>
          <w:color w:val="000000" w:themeColor="text1"/>
        </w:rPr>
        <w:t>что благополучно складывается на характере ребенка.</w:t>
      </w:r>
    </w:p>
    <w:p w14:paraId="604752F9" w14:textId="323AA6A6" w:rsidR="00970940" w:rsidRPr="00BA3A7A" w:rsidRDefault="00DF510B" w:rsidP="00437B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Дидактическое пособие включает в себя пять разделов:</w:t>
      </w:r>
    </w:p>
    <w:p w14:paraId="2B470E5F" w14:textId="1BA3A0C6" w:rsidR="00970940" w:rsidRPr="00BA3A7A" w:rsidRDefault="00970940" w:rsidP="00437B2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BA3A7A">
        <w:rPr>
          <w:bCs/>
        </w:rPr>
        <w:t>Знакомство со сказками «Курочка Ряба», «Репка», «Колобок», «Три медведя»</w:t>
      </w:r>
      <w:r w:rsidR="00B86EEC" w:rsidRPr="00BA3A7A">
        <w:rPr>
          <w:bCs/>
        </w:rPr>
        <w:t xml:space="preserve"> </w:t>
      </w:r>
    </w:p>
    <w:p w14:paraId="5B526A7F" w14:textId="08225FC6" w:rsidR="00970940" w:rsidRPr="00970940" w:rsidRDefault="00970940" w:rsidP="00437B21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A3A7A">
        <w:rPr>
          <w:bCs/>
        </w:rPr>
        <w:t>Цель:</w:t>
      </w:r>
      <w:r w:rsidR="00256DDE">
        <w:rPr>
          <w:b/>
        </w:rPr>
        <w:t xml:space="preserve"> </w:t>
      </w:r>
      <w:r w:rsidR="00256DDE">
        <w:rPr>
          <w:bCs/>
        </w:rPr>
        <w:t>в</w:t>
      </w:r>
      <w:r w:rsidRPr="00970940">
        <w:rPr>
          <w:bCs/>
        </w:rPr>
        <w:t xml:space="preserve">ызвать эмоциональный отклик на хорошо знакомые и любимые детьми сказки, </w:t>
      </w:r>
      <w:r w:rsidRPr="00970940">
        <w:rPr>
          <w:color w:val="000000"/>
        </w:rPr>
        <w:t>совершенствовать умение детей находить нужный фрагмент сказки и приклеивать в нужной последовательности, развивать память, наблюдательность.</w:t>
      </w:r>
    </w:p>
    <w:p w14:paraId="6635327B" w14:textId="03C328F4" w:rsidR="001447E0" w:rsidRDefault="00970940" w:rsidP="00437B21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iCs/>
        </w:rPr>
      </w:pPr>
      <w:r w:rsidRPr="00970940">
        <w:rPr>
          <w:bCs/>
          <w:i/>
          <w:iCs/>
        </w:rPr>
        <w:t xml:space="preserve">Методика применения. </w:t>
      </w:r>
    </w:p>
    <w:p w14:paraId="60278550" w14:textId="77777777" w:rsidR="001A1658" w:rsidRDefault="001A1658" w:rsidP="00437B21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      </w:t>
      </w:r>
      <w:r w:rsidR="00970940" w:rsidRPr="00970940">
        <w:rPr>
          <w:bCs/>
        </w:rPr>
        <w:t xml:space="preserve">Знакомится со сказкой можно как индивидуально с ребенком, так и в группах. </w:t>
      </w:r>
    </w:p>
    <w:p w14:paraId="4C1EE2CE" w14:textId="29C0DD9D" w:rsidR="00970940" w:rsidRPr="00256DDE" w:rsidRDefault="001A1658" w:rsidP="00437B21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      </w:t>
      </w:r>
      <w:r w:rsidR="00970940" w:rsidRPr="00970940">
        <w:t>Во время чтения сказки необходимо крепить фигурки на липучках к фону, следуя по сюжету. Так малыш лучше познакомится с персонажами, определит их характер и запомнит сюжет сказки.</w:t>
      </w:r>
    </w:p>
    <w:p w14:paraId="57EFD96B" w14:textId="5BFD15F3" w:rsidR="00970940" w:rsidRPr="00BA3A7A" w:rsidRDefault="00970940" w:rsidP="00437B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bookmarkStart w:id="1" w:name="_Hlk158685500"/>
      <w:r w:rsidRPr="00BA3A7A">
        <w:rPr>
          <w:bCs/>
          <w:i/>
          <w:iCs/>
        </w:rPr>
        <w:t>Вариант №1:</w:t>
      </w:r>
      <w:r w:rsidRPr="00BA3A7A">
        <w:rPr>
          <w:bCs/>
        </w:rPr>
        <w:t xml:space="preserve"> Педагог читает сказку, задача ребенка найти нужную карточку по сюжету и приклеить в нужное место. </w:t>
      </w:r>
    </w:p>
    <w:p w14:paraId="2774BCE2" w14:textId="4C658443" w:rsidR="00970940" w:rsidRDefault="00970940" w:rsidP="00437B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BA3A7A">
        <w:rPr>
          <w:bCs/>
          <w:i/>
          <w:iCs/>
        </w:rPr>
        <w:t>Вариант №2:</w:t>
      </w:r>
      <w:r w:rsidRPr="00970940">
        <w:rPr>
          <w:b/>
        </w:rPr>
        <w:t xml:space="preserve"> </w:t>
      </w:r>
      <w:r w:rsidRPr="00970940">
        <w:rPr>
          <w:bCs/>
        </w:rPr>
        <w:t xml:space="preserve">Педагог читает сказку, дети по очереди подходят к педагогу, берут нужную карточку и приклеивают в нужное место. </w:t>
      </w:r>
      <w:bookmarkEnd w:id="1"/>
    </w:p>
    <w:p w14:paraId="43D51DD4" w14:textId="77777777" w:rsidR="00256DDE" w:rsidRDefault="00256DDE" w:rsidP="00437B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</w:p>
    <w:p w14:paraId="65C2ACCE" w14:textId="61E63125" w:rsidR="00256DDE" w:rsidRDefault="00256DDE" w:rsidP="00437B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>
        <w:rPr>
          <w:noProof/>
        </w:rPr>
        <w:lastRenderedPageBreak/>
        <w:drawing>
          <wp:inline distT="0" distB="0" distL="0" distR="0" wp14:anchorId="56F83E31" wp14:editId="69DCD64F">
            <wp:extent cx="2781300" cy="2025134"/>
            <wp:effectExtent l="0" t="0" r="0" b="0"/>
            <wp:docPr id="401609065" name="Рисунок 401609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827" cy="204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EE9DE" w14:textId="77777777" w:rsidR="00970940" w:rsidRPr="00970940" w:rsidRDefault="00970940" w:rsidP="00437B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EB33A" w14:textId="014236C0" w:rsidR="00970940" w:rsidRPr="00BA3A7A" w:rsidRDefault="00970940" w:rsidP="00437B21">
      <w:pPr>
        <w:pStyle w:val="a6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158795742"/>
      <w:r w:rsidRPr="00BA3A7A">
        <w:rPr>
          <w:rFonts w:ascii="Times New Roman" w:eastAsia="Times New Roman" w:hAnsi="Times New Roman" w:cs="Times New Roman"/>
          <w:bCs/>
          <w:sz w:val="24"/>
          <w:szCs w:val="24"/>
        </w:rPr>
        <w:t>Дидактическая игра «Герои сказки»</w:t>
      </w:r>
      <w:bookmarkEnd w:id="2"/>
      <w:r w:rsidRPr="00BA3A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7A290BE" w14:textId="6FDCFB16" w:rsidR="00970940" w:rsidRPr="00970940" w:rsidRDefault="00970940" w:rsidP="00437B2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A7A">
        <w:rPr>
          <w:rFonts w:ascii="Times New Roman" w:eastAsia="Times New Roman" w:hAnsi="Times New Roman" w:cs="Times New Roman"/>
          <w:bCs/>
          <w:sz w:val="24"/>
          <w:szCs w:val="24"/>
        </w:rPr>
        <w:t>Цель:</w:t>
      </w:r>
      <w:r w:rsidR="00256DDE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r w:rsidRPr="00970940">
        <w:rPr>
          <w:rFonts w:ascii="Times New Roman" w:hAnsi="Times New Roman" w:cs="Times New Roman"/>
          <w:color w:val="000000"/>
          <w:sz w:val="24"/>
          <w:szCs w:val="24"/>
        </w:rPr>
        <w:t xml:space="preserve">овершенствовать умение детей узнавать и называть имена сказочных героев, </w:t>
      </w:r>
      <w:r w:rsidRPr="00970940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активизировать и обогащать словарный запас, развивать память, мышление, речь. </w:t>
      </w:r>
    </w:p>
    <w:p w14:paraId="475122B2" w14:textId="77777777" w:rsidR="001447E0" w:rsidRDefault="00970940" w:rsidP="00437B21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iCs/>
        </w:rPr>
      </w:pPr>
      <w:bookmarkStart w:id="3" w:name="_Hlk158676685"/>
      <w:r w:rsidRPr="00970940">
        <w:rPr>
          <w:bCs/>
          <w:i/>
          <w:iCs/>
        </w:rPr>
        <w:t xml:space="preserve">Методика применения. </w:t>
      </w:r>
      <w:bookmarkEnd w:id="3"/>
    </w:p>
    <w:p w14:paraId="3297B90B" w14:textId="3D1E389A" w:rsidR="00970940" w:rsidRPr="00970940" w:rsidRDefault="001A1658" w:rsidP="00437B21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</w:rPr>
      </w:pPr>
      <w:r>
        <w:rPr>
          <w:bCs/>
        </w:rPr>
        <w:t xml:space="preserve">        </w:t>
      </w:r>
      <w:r w:rsidR="00970940" w:rsidRPr="00970940">
        <w:rPr>
          <w:bCs/>
        </w:rPr>
        <w:t xml:space="preserve">Игру </w:t>
      </w:r>
      <w:r w:rsidR="00970940" w:rsidRPr="00970940">
        <w:rPr>
          <w:bCs/>
          <w:color w:val="000000" w:themeColor="text1"/>
        </w:rPr>
        <w:t xml:space="preserve">могут использовать совместно с педагогом, в самостоятельной игровой деятельности, группой детей. </w:t>
      </w:r>
    </w:p>
    <w:p w14:paraId="210A37D4" w14:textId="3AC2D125" w:rsidR="00970940" w:rsidRPr="00EB5E30" w:rsidRDefault="00EB5E30" w:rsidP="00437B21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bookmarkStart w:id="4" w:name="_Hlk158685608"/>
      <w:r>
        <w:rPr>
          <w:color w:val="000000"/>
        </w:rPr>
        <w:t xml:space="preserve">        </w:t>
      </w:r>
      <w:r w:rsidR="00970940" w:rsidRPr="00970940">
        <w:rPr>
          <w:color w:val="000000"/>
        </w:rPr>
        <w:t>Вначале педагог совместно с ребенком</w:t>
      </w:r>
      <w:r w:rsidR="00970940" w:rsidRPr="00970940">
        <w:rPr>
          <w:b/>
          <w:bCs/>
          <w:color w:val="000000"/>
        </w:rPr>
        <w:t xml:space="preserve"> </w:t>
      </w:r>
      <w:r w:rsidR="00970940" w:rsidRPr="00970940">
        <w:rPr>
          <w:color w:val="000000"/>
        </w:rPr>
        <w:t>находит нужных героев сказки, называет имена и приклеивает их на фон. Затем ребенок самостоятельно находит героев сказки и приклеивает их на фон.</w:t>
      </w:r>
      <w:r>
        <w:rPr>
          <w:color w:val="000000"/>
        </w:rPr>
        <w:t xml:space="preserve"> </w:t>
      </w:r>
      <w:r w:rsidR="00970940" w:rsidRPr="00970940">
        <w:rPr>
          <w:color w:val="000000"/>
        </w:rPr>
        <w:t>Потом можно разложите всех героев на столе перед ребенком. Взрослый убирает одного героя, не показывая ее ребенку. Ребенок должен отгадать, какую картинку убрал взрослый.</w:t>
      </w:r>
      <w:r w:rsidR="00970940" w:rsidRPr="00970940">
        <w:rPr>
          <w:b/>
          <w:bCs/>
          <w:i/>
          <w:iCs/>
          <w:color w:val="000000"/>
        </w:rPr>
        <w:t xml:space="preserve"> </w:t>
      </w:r>
    </w:p>
    <w:p w14:paraId="200C9104" w14:textId="77777777" w:rsidR="00970940" w:rsidRDefault="00970940" w:rsidP="00437B21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70940">
        <w:rPr>
          <w:color w:val="000000"/>
        </w:rPr>
        <w:t>Найдя недостающего персонажа, ребенок может поменяться ролями со взрослым.</w:t>
      </w:r>
    </w:p>
    <w:p w14:paraId="6973A1E8" w14:textId="2B684C3D" w:rsidR="00256DDE" w:rsidRPr="00970940" w:rsidRDefault="00256DDE" w:rsidP="00437B21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noProof/>
        </w:rPr>
        <w:drawing>
          <wp:inline distT="0" distB="0" distL="0" distR="0" wp14:anchorId="5B419700" wp14:editId="285F44BD">
            <wp:extent cx="2638425" cy="1941716"/>
            <wp:effectExtent l="0" t="0" r="0" b="0"/>
            <wp:docPr id="9691159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22" cy="19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p w14:paraId="1D24077E" w14:textId="77777777" w:rsidR="00970940" w:rsidRPr="00970940" w:rsidRDefault="00970940" w:rsidP="00437B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4039BA" w14:textId="683CD848" w:rsidR="00970940" w:rsidRPr="00BA3A7A" w:rsidRDefault="00970940" w:rsidP="00437B21">
      <w:pPr>
        <w:pStyle w:val="a6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_Hlk158685644"/>
      <w:r w:rsidRPr="00BA3A7A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Дидактическая игра «Найди заплатку» </w:t>
      </w:r>
    </w:p>
    <w:bookmarkEnd w:id="5"/>
    <w:p w14:paraId="7F41C1F2" w14:textId="6FA976B5" w:rsidR="00970940" w:rsidRPr="00970940" w:rsidRDefault="00970940" w:rsidP="00437B2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A7A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Цель: </w:t>
      </w:r>
      <w:r w:rsidR="00256DDE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970940">
        <w:rPr>
          <w:rFonts w:ascii="Times New Roman" w:eastAsia="Times New Roman" w:hAnsi="Times New Roman" w:cs="Times New Roman"/>
          <w:bCs/>
          <w:sz w:val="24"/>
          <w:szCs w:val="24"/>
        </w:rPr>
        <w:t xml:space="preserve">азвивать внимание, логическое мышление, зрительное восприятие, мелкую моторику пальцев рук, </w:t>
      </w:r>
      <w:bookmarkStart w:id="6" w:name="_Hlk158683524"/>
      <w:r w:rsidRPr="00970940">
        <w:rPr>
          <w:rFonts w:ascii="Times New Roman" w:eastAsia="Times New Roman" w:hAnsi="Times New Roman" w:cs="Times New Roman"/>
          <w:bCs/>
          <w:sz w:val="24"/>
          <w:szCs w:val="24"/>
        </w:rPr>
        <w:t>научить детей подбирать соответствующие "заплатки" по рисунку</w:t>
      </w:r>
      <w:bookmarkEnd w:id="6"/>
      <w:r w:rsidRPr="0097094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7094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1D68808" w14:textId="77777777" w:rsidR="00EB5E30" w:rsidRDefault="00970940" w:rsidP="00437B21">
      <w:pPr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bookmarkStart w:id="7" w:name="_Hlk158678032"/>
      <w:r w:rsidRPr="0097094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Методика применения</w:t>
      </w:r>
      <w:bookmarkStart w:id="8" w:name="_Hlk158685685"/>
      <w:bookmarkEnd w:id="7"/>
      <w:r w:rsidRPr="0097094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="00C306D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18BA61CB" w14:textId="68C6D882" w:rsidR="00970940" w:rsidRPr="00C306D3" w:rsidRDefault="00EB5E30" w:rsidP="00437B21">
      <w:pPr>
        <w:spacing w:after="0"/>
        <w:rPr>
          <w:rStyle w:val="tadv-color"/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</w:t>
      </w:r>
      <w:r w:rsidR="00970940" w:rsidRPr="00970940">
        <w:rPr>
          <w:rStyle w:val="tadv-colo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Суть игры заключается в том, чтобы ребенок подобрал недостающую «заплатку» к основной картинке. </w:t>
      </w:r>
    </w:p>
    <w:p w14:paraId="41466C68" w14:textId="0C9071B4" w:rsidR="00970940" w:rsidRPr="00970940" w:rsidRDefault="00EB5E30" w:rsidP="00437B2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970940" w:rsidRPr="00970940">
        <w:rPr>
          <w:rFonts w:ascii="Times New Roman" w:eastAsia="Times New Roman" w:hAnsi="Times New Roman" w:cs="Times New Roman"/>
          <w:bCs/>
          <w:sz w:val="24"/>
          <w:szCs w:val="24"/>
        </w:rPr>
        <w:t>Благодаря такой игре ребенок учится анализировать, выделять часть и соединять из частей целое.</w:t>
      </w:r>
    </w:p>
    <w:p w14:paraId="7F196302" w14:textId="1C2C74D7" w:rsidR="00970940" w:rsidRDefault="00EB5E30" w:rsidP="00437B21">
      <w:pPr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970940" w:rsidRPr="00970940">
        <w:rPr>
          <w:rFonts w:ascii="Times New Roman" w:eastAsia="Times New Roman" w:hAnsi="Times New Roman" w:cs="Times New Roman"/>
          <w:bCs/>
          <w:sz w:val="24"/>
          <w:szCs w:val="24"/>
        </w:rPr>
        <w:t>Например:</w:t>
      </w:r>
      <w:r w:rsidR="00C306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70940" w:rsidRPr="0097094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«Посмотри внимательно на картинку. На каждой из этих картинок чего — то не хватает. Тебе н</w:t>
      </w:r>
      <w:r w:rsidR="00BF1EC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еобходимо</w:t>
      </w:r>
      <w:r w:rsidR="00970940" w:rsidRPr="0097094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найти </w:t>
      </w:r>
      <w:r w:rsidR="00BF1EC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деталь, </w:t>
      </w:r>
      <w:r w:rsidR="00BF1EC5" w:rsidRPr="0097094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котор</w:t>
      </w:r>
      <w:r w:rsidR="00BF1EC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ой</w:t>
      </w:r>
      <w:r w:rsidR="00970940" w:rsidRPr="0097094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не хватает. </w:t>
      </w:r>
      <w:r w:rsidR="00BF1EC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</w:t>
      </w:r>
      <w:r w:rsidR="00970940" w:rsidRPr="0097094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аполнить пустое место на картинке «заплаткой», чтобы получилась целая картина.»</w:t>
      </w:r>
      <w:bookmarkEnd w:id="8"/>
    </w:p>
    <w:p w14:paraId="0BF83C84" w14:textId="143FA22A" w:rsidR="00970940" w:rsidRPr="00256DDE" w:rsidRDefault="00256DDE" w:rsidP="00437B2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2BDA77C" wp14:editId="36E272EA">
            <wp:extent cx="2829588" cy="2066925"/>
            <wp:effectExtent l="0" t="0" r="0" b="0"/>
            <wp:docPr id="1919011264" name="Рисунок 191901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470" cy="208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63FF0" w14:textId="643B0923" w:rsidR="00970940" w:rsidRPr="00BA3A7A" w:rsidRDefault="00970940" w:rsidP="00437B21">
      <w:pPr>
        <w:pStyle w:val="a6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9" w:name="_Hlk158685702"/>
      <w:r w:rsidRPr="00BA3A7A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Дидактическая игра «Пазл» </w:t>
      </w:r>
    </w:p>
    <w:bookmarkEnd w:id="9"/>
    <w:p w14:paraId="65BF7B2C" w14:textId="235ACD2C" w:rsidR="00970940" w:rsidRPr="00BA3A7A" w:rsidRDefault="00970940" w:rsidP="00437B21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BA3A7A">
        <w:rPr>
          <w:bCs/>
        </w:rPr>
        <w:t xml:space="preserve">Цель: </w:t>
      </w:r>
      <w:r w:rsidR="00256DDE" w:rsidRPr="00BA3A7A">
        <w:rPr>
          <w:bCs/>
          <w:color w:val="000000"/>
        </w:rPr>
        <w:t>с</w:t>
      </w:r>
      <w:r w:rsidRPr="00BA3A7A">
        <w:rPr>
          <w:bCs/>
          <w:color w:val="000000"/>
        </w:rPr>
        <w:t xml:space="preserve">овершенствовать умение детей узнавать и называть сказки, по иллюстрациям, развивать внимание, мышление, усидчивость. </w:t>
      </w:r>
    </w:p>
    <w:p w14:paraId="7DE53C78" w14:textId="77777777" w:rsidR="00970940" w:rsidRPr="00BA3A7A" w:rsidRDefault="00970940" w:rsidP="00437B21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iCs/>
        </w:rPr>
      </w:pPr>
      <w:bookmarkStart w:id="10" w:name="_Hlk158678581"/>
      <w:bookmarkStart w:id="11" w:name="_Hlk158685748"/>
      <w:r w:rsidRPr="00BA3A7A">
        <w:rPr>
          <w:bCs/>
          <w:i/>
          <w:iCs/>
        </w:rPr>
        <w:t>Методика применения.</w:t>
      </w:r>
    </w:p>
    <w:bookmarkEnd w:id="10"/>
    <w:p w14:paraId="5E4DC09A" w14:textId="3603FBB5" w:rsidR="00970940" w:rsidRPr="00BA3A7A" w:rsidRDefault="00EB5E30" w:rsidP="00437B2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A7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</w:t>
      </w:r>
      <w:r w:rsidR="00970940" w:rsidRPr="00BA3A7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Вариант №1: «Совместно с педагогом»</w:t>
      </w:r>
    </w:p>
    <w:p w14:paraId="67E2BB45" w14:textId="77777777" w:rsidR="00970940" w:rsidRPr="00BA3A7A" w:rsidRDefault="00970940" w:rsidP="00437B2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A7A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Воспитатель предлагает ребенку выбрать изображение сказки, ребенок совместно с воспитателем собирает пазл. </w:t>
      </w:r>
    </w:p>
    <w:p w14:paraId="0037326B" w14:textId="2CD39028" w:rsidR="00970940" w:rsidRPr="00BA3A7A" w:rsidRDefault="00EB5E30" w:rsidP="00437B2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A7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970940" w:rsidRPr="00BA3A7A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Вариант №2 </w:t>
      </w:r>
      <w:r w:rsidR="00970940" w:rsidRPr="00BA3A7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«Собери картинку самостоятельно»</w:t>
      </w:r>
    </w:p>
    <w:p w14:paraId="22EFE36F" w14:textId="4284E1FE" w:rsidR="00256DDE" w:rsidRPr="00256DDE" w:rsidRDefault="00970940" w:rsidP="00437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940">
        <w:rPr>
          <w:rFonts w:ascii="Times New Roman" w:eastAsia="Times New Roman" w:hAnsi="Times New Roman" w:cs="Times New Roman"/>
          <w:bCs/>
          <w:sz w:val="24"/>
          <w:szCs w:val="24"/>
        </w:rPr>
        <w:t>Воспитатель предлагает на выбор ребенку изображение сказки, ребенок самостоятельно собирает части картины, вспоминает название сказки и имена персонажей.</w:t>
      </w:r>
      <w:r w:rsidRPr="0097094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1"/>
    <w:p w14:paraId="6FB30D06" w14:textId="7F4A5E45" w:rsidR="00970940" w:rsidRPr="00970940" w:rsidRDefault="00256DDE" w:rsidP="00437B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30F8C1A" wp14:editId="667EB834">
            <wp:extent cx="2895600" cy="2097048"/>
            <wp:effectExtent l="0" t="0" r="0" b="0"/>
            <wp:docPr id="1607861871" name="Рисунок 1607861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816" cy="210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78B9A" w14:textId="26FCE9CC" w:rsidR="00970940" w:rsidRPr="00BA3A7A" w:rsidRDefault="00970940" w:rsidP="00437B21">
      <w:pPr>
        <w:pStyle w:val="a6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2" w:name="_Hlk158685978"/>
      <w:r w:rsidRPr="00BA3A7A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Дидактическая игра «Сказки на палочках» </w:t>
      </w:r>
    </w:p>
    <w:bookmarkEnd w:id="12"/>
    <w:p w14:paraId="32FFB78E" w14:textId="65C98B8F" w:rsidR="00970940" w:rsidRPr="00970940" w:rsidRDefault="00970940" w:rsidP="00437B2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A7A">
        <w:rPr>
          <w:rFonts w:ascii="Times New Roman" w:eastAsia="Times New Roman" w:hAnsi="Times New Roman" w:cs="Times New Roman"/>
          <w:bCs/>
          <w:sz w:val="24"/>
          <w:szCs w:val="24"/>
        </w:rPr>
        <w:t>Цель:</w:t>
      </w:r>
      <w:r w:rsidRPr="00BA3A7A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256DDE" w:rsidRPr="00BA3A7A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BA3A7A">
        <w:rPr>
          <w:rFonts w:ascii="Times New Roman" w:eastAsia="Times New Roman" w:hAnsi="Times New Roman" w:cs="Times New Roman"/>
          <w:bCs/>
          <w:sz w:val="24"/>
          <w:szCs w:val="24"/>
        </w:rPr>
        <w:t>оздать</w:t>
      </w:r>
      <w:r w:rsidRPr="00970940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условий для активного использования сказок в творческой деятельности детей, вовлекать в активную речевую деятельность, активизировать и обогащать словарный запас, закреплять и расширять знания детей о сказках.</w:t>
      </w:r>
    </w:p>
    <w:p w14:paraId="17319CE1" w14:textId="6A57F242" w:rsidR="00970940" w:rsidRPr="00970940" w:rsidRDefault="00970940" w:rsidP="00437B21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iCs/>
        </w:rPr>
      </w:pPr>
      <w:bookmarkStart w:id="13" w:name="_Hlk158686011"/>
      <w:r w:rsidRPr="00970940">
        <w:rPr>
          <w:bCs/>
          <w:i/>
          <w:iCs/>
        </w:rPr>
        <w:t>Методика применения.</w:t>
      </w:r>
      <w:r w:rsidRPr="00970940">
        <w:rPr>
          <w:noProof/>
        </w:rPr>
        <w:t xml:space="preserve"> </w:t>
      </w:r>
    </w:p>
    <w:p w14:paraId="655C127E" w14:textId="08EACF5B" w:rsidR="00970940" w:rsidRPr="00970940" w:rsidRDefault="00970940" w:rsidP="00437B21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970940">
        <w:t xml:space="preserve">      Игра «Сказка на палочках»</w:t>
      </w:r>
      <w:r w:rsidRPr="00970940">
        <w:rPr>
          <w:bCs/>
          <w:i/>
          <w:iCs/>
        </w:rPr>
        <w:t> </w:t>
      </w:r>
      <w:r w:rsidRPr="00970940">
        <w:rPr>
          <w:bCs/>
        </w:rPr>
        <w:t>включает в себя: деревянные палочки с самоклеящимися липучками, герои из сказок «Курочка Ряба», «Колобок», «Репка», «Три медведя».</w:t>
      </w:r>
    </w:p>
    <w:p w14:paraId="179CA979" w14:textId="16D7C5EC" w:rsidR="009E688B" w:rsidRPr="00970940" w:rsidRDefault="00970940" w:rsidP="00437B21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970940">
        <w:rPr>
          <w:bCs/>
        </w:rPr>
        <w:t xml:space="preserve">      Театральные постановки сплачивают детей, поднимают им настроение и помогают сопереживать героям художественных произведений. </w:t>
      </w:r>
    </w:p>
    <w:p w14:paraId="29FB52F3" w14:textId="6021CC05" w:rsidR="00970940" w:rsidRPr="00BA3A7A" w:rsidRDefault="00EB5E30" w:rsidP="00437B21">
      <w:pPr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A3A7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</w:t>
      </w:r>
      <w:r w:rsidR="00970940" w:rsidRPr="00BA3A7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Вариант №1: «Рассказываем сказку»</w:t>
      </w:r>
    </w:p>
    <w:p w14:paraId="76A5635A" w14:textId="15245118" w:rsidR="00970940" w:rsidRPr="00BA3A7A" w:rsidRDefault="00970940" w:rsidP="00437B2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A7A">
        <w:rPr>
          <w:rFonts w:ascii="Times New Roman" w:eastAsia="Times New Roman" w:hAnsi="Times New Roman" w:cs="Times New Roman"/>
          <w:bCs/>
          <w:sz w:val="24"/>
          <w:szCs w:val="24"/>
        </w:rPr>
        <w:t>Воспитатель рассказывает сказку, а дети вместе с воспитателем одевают на палочки персонажей сказки и показывают действия героев сказки. Воспитатель показывает на одного из героев и спрашивает «кто это?», дети отвечают. Далее воспитатель просит сказать, что говорят герои сказки, что они делают. Воспитатель просит детей показать действия героев.</w:t>
      </w:r>
      <w:bookmarkEnd w:id="13"/>
    </w:p>
    <w:p w14:paraId="41E15FD1" w14:textId="6EFE5A7B" w:rsidR="00970940" w:rsidRPr="00BA3A7A" w:rsidRDefault="00EB5E30" w:rsidP="00437B21">
      <w:pPr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A3A7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</w:t>
      </w:r>
      <w:r w:rsidR="00970940" w:rsidRPr="00BA3A7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Вариант №2: «Из какой сказки герой?»</w:t>
      </w:r>
    </w:p>
    <w:p w14:paraId="7E25B2F5" w14:textId="4EE2F65A" w:rsidR="00970940" w:rsidRDefault="00970940" w:rsidP="00437B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70940">
        <w:rPr>
          <w:rFonts w:ascii="Times New Roman" w:eastAsia="Times New Roman" w:hAnsi="Times New Roman" w:cs="Times New Roman"/>
          <w:sz w:val="24"/>
          <w:szCs w:val="24"/>
        </w:rPr>
        <w:t xml:space="preserve">Педагог показывает героя, задача ребенка- </w:t>
      </w:r>
      <w:r w:rsidR="00E23171">
        <w:rPr>
          <w:rFonts w:ascii="Times New Roman" w:eastAsia="Times New Roman" w:hAnsi="Times New Roman" w:cs="Times New Roman"/>
          <w:sz w:val="24"/>
          <w:szCs w:val="24"/>
        </w:rPr>
        <w:t>назвать</w:t>
      </w:r>
      <w:r w:rsidRPr="00970940">
        <w:rPr>
          <w:rFonts w:ascii="Times New Roman" w:eastAsia="Times New Roman" w:hAnsi="Times New Roman" w:cs="Times New Roman"/>
          <w:sz w:val="24"/>
          <w:szCs w:val="24"/>
        </w:rPr>
        <w:t>, из какой сказки герой.</w:t>
      </w:r>
    </w:p>
    <w:p w14:paraId="7109B0C2" w14:textId="7FFBDFA9" w:rsidR="001D14A8" w:rsidRDefault="00C0188D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EDF3CFF" wp14:editId="1309FE88">
            <wp:simplePos x="0" y="0"/>
            <wp:positionH relativeFrom="margin">
              <wp:posOffset>497205</wp:posOffset>
            </wp:positionH>
            <wp:positionV relativeFrom="margin">
              <wp:posOffset>-502285</wp:posOffset>
            </wp:positionV>
            <wp:extent cx="2205355" cy="2940685"/>
            <wp:effectExtent l="361950" t="0" r="347345" b="0"/>
            <wp:wrapSquare wrapText="bothSides"/>
            <wp:docPr id="2097337020" name="Рисунок 2097337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05355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283EA" w14:textId="77777777" w:rsidR="00437B21" w:rsidRDefault="00437B2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090B2E70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0155EDCA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28356BAD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0F663010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06E162F4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37676AAC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23F0D4D8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5CC4AA2B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3010CCCB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3CDD1510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5F6280E0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7C1D697A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190453DD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0B52F913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2C5B4E36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7B6189B3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792611EF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2473B687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34910337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2457EB37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55F1F40F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58F5C88F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126C0E53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60B663DA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336EAB1A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1534E484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19FAFE9F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1D381E14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0850023D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466F4A35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326A89E3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5F712BF6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70B3EC3B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15597328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5220EAFE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69EE85D1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0BE370C7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1AAE8072" w14:textId="77777777" w:rsidR="004E5AF1" w:rsidRDefault="004E5AF1" w:rsidP="005E01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2902F660" w14:textId="3453DAD9" w:rsidR="00305BC8" w:rsidRPr="00305BC8" w:rsidRDefault="00305BC8" w:rsidP="00AF5A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05BC8" w:rsidRPr="00305BC8" w:rsidSect="000C739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7573C"/>
    <w:multiLevelType w:val="multilevel"/>
    <w:tmpl w:val="DF9E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55565"/>
    <w:multiLevelType w:val="multilevel"/>
    <w:tmpl w:val="B51A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45098"/>
    <w:multiLevelType w:val="hybridMultilevel"/>
    <w:tmpl w:val="DDE4FC0C"/>
    <w:lvl w:ilvl="0" w:tplc="C6903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AA58F0"/>
    <w:multiLevelType w:val="multilevel"/>
    <w:tmpl w:val="5568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E1CEA"/>
    <w:multiLevelType w:val="hybridMultilevel"/>
    <w:tmpl w:val="4B906596"/>
    <w:lvl w:ilvl="0" w:tplc="37529F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CB7D88"/>
    <w:multiLevelType w:val="multilevel"/>
    <w:tmpl w:val="58CAB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5B7492"/>
    <w:multiLevelType w:val="multilevel"/>
    <w:tmpl w:val="9464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92024F"/>
    <w:multiLevelType w:val="hybridMultilevel"/>
    <w:tmpl w:val="FEF4A2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985254B"/>
    <w:multiLevelType w:val="multilevel"/>
    <w:tmpl w:val="E284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3106855">
    <w:abstractNumId w:val="0"/>
  </w:num>
  <w:num w:numId="2" w16cid:durableId="1527064568">
    <w:abstractNumId w:val="5"/>
  </w:num>
  <w:num w:numId="3" w16cid:durableId="413207731">
    <w:abstractNumId w:val="7"/>
  </w:num>
  <w:num w:numId="4" w16cid:durableId="1928004660">
    <w:abstractNumId w:val="3"/>
  </w:num>
  <w:num w:numId="5" w16cid:durableId="912817199">
    <w:abstractNumId w:val="1"/>
  </w:num>
  <w:num w:numId="6" w16cid:durableId="1232352207">
    <w:abstractNumId w:val="8"/>
  </w:num>
  <w:num w:numId="7" w16cid:durableId="2085060372">
    <w:abstractNumId w:val="6"/>
  </w:num>
  <w:num w:numId="8" w16cid:durableId="163203042">
    <w:abstractNumId w:val="4"/>
  </w:num>
  <w:num w:numId="9" w16cid:durableId="205802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855"/>
    <w:rsid w:val="00087EC6"/>
    <w:rsid w:val="00091C22"/>
    <w:rsid w:val="000C7390"/>
    <w:rsid w:val="000E0510"/>
    <w:rsid w:val="001447E0"/>
    <w:rsid w:val="00153527"/>
    <w:rsid w:val="00190F01"/>
    <w:rsid w:val="001A1658"/>
    <w:rsid w:val="001B5A1D"/>
    <w:rsid w:val="001C2AF2"/>
    <w:rsid w:val="001D14A8"/>
    <w:rsid w:val="001E5105"/>
    <w:rsid w:val="002169B0"/>
    <w:rsid w:val="002257BB"/>
    <w:rsid w:val="002351C1"/>
    <w:rsid w:val="00256DDE"/>
    <w:rsid w:val="00285855"/>
    <w:rsid w:val="002A4580"/>
    <w:rsid w:val="002E08DD"/>
    <w:rsid w:val="00304329"/>
    <w:rsid w:val="00305BC8"/>
    <w:rsid w:val="00311FEF"/>
    <w:rsid w:val="0036570E"/>
    <w:rsid w:val="00376CF7"/>
    <w:rsid w:val="003B3374"/>
    <w:rsid w:val="003C054B"/>
    <w:rsid w:val="003D054E"/>
    <w:rsid w:val="003D0EF4"/>
    <w:rsid w:val="003E4BF6"/>
    <w:rsid w:val="003F1D0B"/>
    <w:rsid w:val="00422FAD"/>
    <w:rsid w:val="00437B21"/>
    <w:rsid w:val="004648FD"/>
    <w:rsid w:val="00467CB8"/>
    <w:rsid w:val="004A4267"/>
    <w:rsid w:val="004C08FC"/>
    <w:rsid w:val="004E5AF1"/>
    <w:rsid w:val="004E6A13"/>
    <w:rsid w:val="00546817"/>
    <w:rsid w:val="00586CE5"/>
    <w:rsid w:val="005E015E"/>
    <w:rsid w:val="005F7D82"/>
    <w:rsid w:val="00617A9B"/>
    <w:rsid w:val="00625234"/>
    <w:rsid w:val="00654665"/>
    <w:rsid w:val="00670769"/>
    <w:rsid w:val="00697B89"/>
    <w:rsid w:val="00715CBD"/>
    <w:rsid w:val="0074230F"/>
    <w:rsid w:val="007D3700"/>
    <w:rsid w:val="007F2FFD"/>
    <w:rsid w:val="007F5095"/>
    <w:rsid w:val="00834DAF"/>
    <w:rsid w:val="00844FE8"/>
    <w:rsid w:val="00875AB0"/>
    <w:rsid w:val="00880F86"/>
    <w:rsid w:val="008815A8"/>
    <w:rsid w:val="008B7AED"/>
    <w:rsid w:val="008F08C5"/>
    <w:rsid w:val="00947C23"/>
    <w:rsid w:val="00970940"/>
    <w:rsid w:val="00984DBC"/>
    <w:rsid w:val="0099724A"/>
    <w:rsid w:val="009A77B5"/>
    <w:rsid w:val="009B1FD9"/>
    <w:rsid w:val="009D3C7F"/>
    <w:rsid w:val="009D7F42"/>
    <w:rsid w:val="009E688B"/>
    <w:rsid w:val="00A03F3D"/>
    <w:rsid w:val="00A232E3"/>
    <w:rsid w:val="00A72C6F"/>
    <w:rsid w:val="00AC657F"/>
    <w:rsid w:val="00AD6165"/>
    <w:rsid w:val="00AF5AE8"/>
    <w:rsid w:val="00B86EEC"/>
    <w:rsid w:val="00BA3A7A"/>
    <w:rsid w:val="00BC62AF"/>
    <w:rsid w:val="00BD1807"/>
    <w:rsid w:val="00BF1EC5"/>
    <w:rsid w:val="00C0188D"/>
    <w:rsid w:val="00C02F29"/>
    <w:rsid w:val="00C25190"/>
    <w:rsid w:val="00C306D3"/>
    <w:rsid w:val="00CB31BF"/>
    <w:rsid w:val="00CD563A"/>
    <w:rsid w:val="00DF510B"/>
    <w:rsid w:val="00E06087"/>
    <w:rsid w:val="00E23171"/>
    <w:rsid w:val="00E32677"/>
    <w:rsid w:val="00E53A3E"/>
    <w:rsid w:val="00E65469"/>
    <w:rsid w:val="00EB5E30"/>
    <w:rsid w:val="00EC6291"/>
    <w:rsid w:val="00F52384"/>
    <w:rsid w:val="00F56200"/>
    <w:rsid w:val="00FC02A9"/>
    <w:rsid w:val="00FD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7649"/>
  <w15:docId w15:val="{342C50CD-1794-4FD2-9AF9-0734234B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8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5CBD"/>
    <w:pPr>
      <w:ind w:left="720"/>
      <w:contextualSpacing/>
    </w:pPr>
  </w:style>
  <w:style w:type="paragraph" w:styleId="a7">
    <w:name w:val="No Spacing"/>
    <w:basedOn w:val="a"/>
    <w:uiPriority w:val="1"/>
    <w:qFormat/>
    <w:rsid w:val="009D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D3C7F"/>
    <w:rPr>
      <w:b/>
      <w:bCs/>
    </w:rPr>
  </w:style>
  <w:style w:type="character" w:styleId="a9">
    <w:name w:val="Emphasis"/>
    <w:basedOn w:val="a0"/>
    <w:uiPriority w:val="20"/>
    <w:qFormat/>
    <w:rsid w:val="009D3C7F"/>
    <w:rPr>
      <w:i/>
      <w:iCs/>
    </w:rPr>
  </w:style>
  <w:style w:type="character" w:styleId="aa">
    <w:name w:val="Hyperlink"/>
    <w:basedOn w:val="a0"/>
    <w:uiPriority w:val="99"/>
    <w:unhideWhenUsed/>
    <w:rsid w:val="00087EC6"/>
    <w:rPr>
      <w:color w:val="0000FF"/>
      <w:u w:val="single"/>
    </w:rPr>
  </w:style>
  <w:style w:type="paragraph" w:customStyle="1" w:styleId="c5">
    <w:name w:val="c5"/>
    <w:basedOn w:val="a"/>
    <w:rsid w:val="0097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dv-color">
    <w:name w:val="tadv-color"/>
    <w:basedOn w:val="a0"/>
    <w:rsid w:val="00970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Колмакова</cp:lastModifiedBy>
  <cp:revision>62</cp:revision>
  <cp:lastPrinted>2020-02-06T04:30:00Z</cp:lastPrinted>
  <dcterms:created xsi:type="dcterms:W3CDTF">2019-09-15T18:47:00Z</dcterms:created>
  <dcterms:modified xsi:type="dcterms:W3CDTF">2024-04-03T15:06:00Z</dcterms:modified>
</cp:coreProperties>
</file>